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EE89" w14:textId="77777777" w:rsidR="0025706C" w:rsidRPr="009570B2" w:rsidRDefault="00D90DEB" w:rsidP="00887DB0">
      <w:r w:rsidRPr="009570B2">
        <w:t>Monitoring/Tracking Apps</w:t>
      </w:r>
    </w:p>
    <w:p w14:paraId="000CBE10" w14:textId="77777777" w:rsidR="00D90DEB" w:rsidRPr="009570B2" w:rsidRDefault="00D90DEB" w:rsidP="00E447FA">
      <w:pPr>
        <w:pStyle w:val="NoSpacing"/>
        <w:rPr>
          <w:sz w:val="20"/>
          <w:szCs w:val="20"/>
        </w:rPr>
      </w:pPr>
    </w:p>
    <w:tbl>
      <w:tblPr>
        <w:tblStyle w:val="TableGrid"/>
        <w:tblW w:w="0" w:type="auto"/>
        <w:tblLook w:val="00A0" w:firstRow="1" w:lastRow="0" w:firstColumn="1" w:lastColumn="0" w:noHBand="0" w:noVBand="0"/>
      </w:tblPr>
      <w:tblGrid>
        <w:gridCol w:w="2358"/>
        <w:gridCol w:w="906"/>
        <w:gridCol w:w="6086"/>
      </w:tblGrid>
      <w:tr w:rsidR="00D90DEB" w:rsidRPr="009570B2" w14:paraId="64DD18A4" w14:textId="77777777">
        <w:tc>
          <w:tcPr>
            <w:tcW w:w="2384" w:type="dxa"/>
          </w:tcPr>
          <w:p w14:paraId="03E41973" w14:textId="77777777" w:rsidR="00D90DEB" w:rsidRPr="009570B2" w:rsidRDefault="00D90DEB">
            <w:pPr>
              <w:rPr>
                <w:sz w:val="20"/>
                <w:szCs w:val="20"/>
              </w:rPr>
            </w:pPr>
            <w:r w:rsidRPr="009570B2">
              <w:rPr>
                <w:sz w:val="20"/>
                <w:szCs w:val="20"/>
              </w:rPr>
              <w:t>Mymedschedule.com</w:t>
            </w:r>
          </w:p>
        </w:tc>
        <w:tc>
          <w:tcPr>
            <w:tcW w:w="919" w:type="dxa"/>
          </w:tcPr>
          <w:p w14:paraId="60B0F5A4" w14:textId="77777777" w:rsidR="00D90DEB" w:rsidRPr="009570B2" w:rsidRDefault="00D90DEB">
            <w:pPr>
              <w:rPr>
                <w:sz w:val="20"/>
                <w:szCs w:val="20"/>
              </w:rPr>
            </w:pPr>
            <w:r w:rsidRPr="009570B2">
              <w:rPr>
                <w:sz w:val="20"/>
                <w:szCs w:val="20"/>
              </w:rPr>
              <w:t>F</w:t>
            </w:r>
            <w:r w:rsidR="004804AB">
              <w:rPr>
                <w:sz w:val="20"/>
                <w:szCs w:val="20"/>
              </w:rPr>
              <w:t>r</w:t>
            </w:r>
            <w:r w:rsidRPr="009570B2">
              <w:rPr>
                <w:sz w:val="20"/>
                <w:szCs w:val="20"/>
              </w:rPr>
              <w:t>ee</w:t>
            </w:r>
          </w:p>
        </w:tc>
        <w:tc>
          <w:tcPr>
            <w:tcW w:w="6273" w:type="dxa"/>
          </w:tcPr>
          <w:p w14:paraId="7FCC8A28" w14:textId="77777777" w:rsidR="00D90DEB" w:rsidRPr="009570B2" w:rsidRDefault="00D90DEB">
            <w:pPr>
              <w:rPr>
                <w:sz w:val="20"/>
                <w:szCs w:val="20"/>
              </w:rPr>
            </w:pPr>
            <w:r w:rsidRPr="009570B2">
              <w:rPr>
                <w:sz w:val="20"/>
                <w:szCs w:val="20"/>
              </w:rPr>
              <w:t>Adherence/tracking, schedule, reminders, refills</w:t>
            </w:r>
          </w:p>
        </w:tc>
      </w:tr>
      <w:tr w:rsidR="00D90DEB" w:rsidRPr="009570B2" w14:paraId="1961F087" w14:textId="77777777">
        <w:tc>
          <w:tcPr>
            <w:tcW w:w="2384" w:type="dxa"/>
          </w:tcPr>
          <w:p w14:paraId="11072C04" w14:textId="77777777" w:rsidR="00D90DEB" w:rsidRPr="009570B2" w:rsidRDefault="00D90DEB">
            <w:pPr>
              <w:rPr>
                <w:sz w:val="20"/>
                <w:szCs w:val="20"/>
              </w:rPr>
            </w:pPr>
            <w:proofErr w:type="spellStart"/>
            <w:r w:rsidRPr="009570B2">
              <w:rPr>
                <w:sz w:val="20"/>
                <w:szCs w:val="20"/>
              </w:rPr>
              <w:t>Iheadache</w:t>
            </w:r>
            <w:proofErr w:type="spellEnd"/>
          </w:p>
          <w:p w14:paraId="5B304029" w14:textId="77777777" w:rsidR="00D90DEB" w:rsidRPr="009570B2" w:rsidRDefault="00D90DEB">
            <w:pPr>
              <w:rPr>
                <w:sz w:val="20"/>
                <w:szCs w:val="20"/>
              </w:rPr>
            </w:pPr>
            <w:r w:rsidRPr="009570B2">
              <w:rPr>
                <w:sz w:val="20"/>
                <w:szCs w:val="20"/>
              </w:rPr>
              <w:t>(blackberry available</w:t>
            </w:r>
          </w:p>
        </w:tc>
        <w:tc>
          <w:tcPr>
            <w:tcW w:w="919" w:type="dxa"/>
          </w:tcPr>
          <w:p w14:paraId="651A5343" w14:textId="77777777" w:rsidR="00D90DEB" w:rsidRPr="009570B2" w:rsidRDefault="00D90DEB">
            <w:pPr>
              <w:rPr>
                <w:sz w:val="20"/>
                <w:szCs w:val="20"/>
              </w:rPr>
            </w:pPr>
            <w:r w:rsidRPr="009570B2">
              <w:rPr>
                <w:sz w:val="20"/>
                <w:szCs w:val="20"/>
              </w:rPr>
              <w:t>free</w:t>
            </w:r>
          </w:p>
        </w:tc>
        <w:tc>
          <w:tcPr>
            <w:tcW w:w="6273" w:type="dxa"/>
          </w:tcPr>
          <w:p w14:paraId="3DF92089" w14:textId="77777777" w:rsidR="00D90DEB" w:rsidRPr="009570B2" w:rsidRDefault="00D90DEB">
            <w:pPr>
              <w:rPr>
                <w:sz w:val="20"/>
                <w:szCs w:val="20"/>
              </w:rPr>
            </w:pPr>
            <w:r w:rsidRPr="009570B2">
              <w:rPr>
                <w:sz w:val="20"/>
                <w:szCs w:val="20"/>
              </w:rPr>
              <w:t>Headache diary</w:t>
            </w:r>
          </w:p>
        </w:tc>
      </w:tr>
      <w:tr w:rsidR="00D90DEB" w:rsidRPr="009570B2" w14:paraId="0F3A6BC3" w14:textId="77777777">
        <w:tc>
          <w:tcPr>
            <w:tcW w:w="2384" w:type="dxa"/>
          </w:tcPr>
          <w:p w14:paraId="5D552CD4" w14:textId="77777777" w:rsidR="00D90DEB" w:rsidRPr="009570B2" w:rsidRDefault="00D90DEB" w:rsidP="00D90DEB">
            <w:pPr>
              <w:pStyle w:val="NoSpacing"/>
              <w:rPr>
                <w:sz w:val="20"/>
                <w:szCs w:val="20"/>
              </w:rPr>
            </w:pPr>
            <w:r w:rsidRPr="009570B2">
              <w:rPr>
                <w:sz w:val="20"/>
                <w:szCs w:val="20"/>
              </w:rPr>
              <w:t>T2 Mood Tracker</w:t>
            </w:r>
          </w:p>
          <w:p w14:paraId="27A5AD4A" w14:textId="77777777" w:rsidR="00D90DEB" w:rsidRPr="009570B2" w:rsidRDefault="00D90DEB">
            <w:pPr>
              <w:rPr>
                <w:sz w:val="20"/>
                <w:szCs w:val="20"/>
              </w:rPr>
            </w:pPr>
            <w:r w:rsidRPr="009570B2">
              <w:rPr>
                <w:sz w:val="20"/>
                <w:szCs w:val="20"/>
              </w:rPr>
              <w:t>(android available)</w:t>
            </w:r>
          </w:p>
        </w:tc>
        <w:tc>
          <w:tcPr>
            <w:tcW w:w="919" w:type="dxa"/>
          </w:tcPr>
          <w:p w14:paraId="19F5B56B" w14:textId="77777777" w:rsidR="00D90DEB" w:rsidRPr="009570B2" w:rsidRDefault="00D90DEB">
            <w:pPr>
              <w:rPr>
                <w:sz w:val="20"/>
                <w:szCs w:val="20"/>
              </w:rPr>
            </w:pPr>
            <w:r w:rsidRPr="009570B2">
              <w:rPr>
                <w:sz w:val="20"/>
                <w:szCs w:val="20"/>
              </w:rPr>
              <w:t>free</w:t>
            </w:r>
          </w:p>
        </w:tc>
        <w:tc>
          <w:tcPr>
            <w:tcW w:w="6273" w:type="dxa"/>
          </w:tcPr>
          <w:p w14:paraId="023D92EE" w14:textId="77777777" w:rsidR="00D90DEB" w:rsidRPr="009570B2" w:rsidRDefault="00D90DEB">
            <w:pPr>
              <w:rPr>
                <w:sz w:val="20"/>
                <w:szCs w:val="20"/>
              </w:rPr>
            </w:pPr>
            <w:r w:rsidRPr="009570B2">
              <w:rPr>
                <w:sz w:val="20"/>
                <w:szCs w:val="20"/>
              </w:rPr>
              <w:t>Mood tracker</w:t>
            </w:r>
          </w:p>
        </w:tc>
      </w:tr>
      <w:tr w:rsidR="0025706C" w:rsidRPr="009570B2" w14:paraId="15509DE4" w14:textId="77777777">
        <w:tc>
          <w:tcPr>
            <w:tcW w:w="2384" w:type="dxa"/>
          </w:tcPr>
          <w:p w14:paraId="4F44CD44" w14:textId="77777777" w:rsidR="0025706C" w:rsidRPr="009570B2" w:rsidRDefault="0025706C">
            <w:pPr>
              <w:rPr>
                <w:sz w:val="20"/>
                <w:szCs w:val="20"/>
              </w:rPr>
            </w:pPr>
            <w:r w:rsidRPr="009570B2">
              <w:rPr>
                <w:sz w:val="20"/>
                <w:szCs w:val="20"/>
              </w:rPr>
              <w:t>Mindfully Me</w:t>
            </w:r>
          </w:p>
        </w:tc>
        <w:tc>
          <w:tcPr>
            <w:tcW w:w="919" w:type="dxa"/>
          </w:tcPr>
          <w:p w14:paraId="1D8387BE" w14:textId="77777777" w:rsidR="0025706C" w:rsidRPr="009570B2" w:rsidRDefault="0025706C">
            <w:pPr>
              <w:rPr>
                <w:sz w:val="20"/>
                <w:szCs w:val="20"/>
              </w:rPr>
            </w:pPr>
            <w:r w:rsidRPr="009570B2">
              <w:rPr>
                <w:sz w:val="20"/>
                <w:szCs w:val="20"/>
              </w:rPr>
              <w:t>$0.99</w:t>
            </w:r>
          </w:p>
        </w:tc>
        <w:tc>
          <w:tcPr>
            <w:tcW w:w="6273" w:type="dxa"/>
          </w:tcPr>
          <w:p w14:paraId="59FB35ED" w14:textId="77777777" w:rsidR="0025706C" w:rsidRPr="009570B2" w:rsidRDefault="0025706C">
            <w:pPr>
              <w:rPr>
                <w:sz w:val="20"/>
                <w:szCs w:val="20"/>
              </w:rPr>
            </w:pPr>
            <w:r w:rsidRPr="009570B2">
              <w:rPr>
                <w:sz w:val="20"/>
                <w:szCs w:val="20"/>
              </w:rPr>
              <w:t>Mindfulness reminder app; 3 main functions of app:  timer (set meditation timer, start &amp; end with chime); guided (2 guided meditations); and reminders (mindfulness reminders throughout day)</w:t>
            </w:r>
          </w:p>
        </w:tc>
      </w:tr>
      <w:tr w:rsidR="0025706C" w:rsidRPr="009570B2" w14:paraId="704CD977" w14:textId="77777777">
        <w:tc>
          <w:tcPr>
            <w:tcW w:w="2384" w:type="dxa"/>
          </w:tcPr>
          <w:p w14:paraId="50C5F0AB" w14:textId="77777777" w:rsidR="0025706C" w:rsidRPr="009570B2" w:rsidRDefault="0025706C">
            <w:pPr>
              <w:rPr>
                <w:sz w:val="20"/>
                <w:szCs w:val="20"/>
              </w:rPr>
            </w:pPr>
            <w:r w:rsidRPr="009570B2">
              <w:rPr>
                <w:sz w:val="20"/>
                <w:szCs w:val="20"/>
              </w:rPr>
              <w:t>Depression Monitor</w:t>
            </w:r>
          </w:p>
        </w:tc>
        <w:tc>
          <w:tcPr>
            <w:tcW w:w="919" w:type="dxa"/>
          </w:tcPr>
          <w:p w14:paraId="54AEBCD7" w14:textId="77777777" w:rsidR="0025706C" w:rsidRPr="009570B2" w:rsidRDefault="0025706C">
            <w:pPr>
              <w:rPr>
                <w:sz w:val="20"/>
                <w:szCs w:val="20"/>
              </w:rPr>
            </w:pPr>
            <w:r w:rsidRPr="009570B2">
              <w:rPr>
                <w:sz w:val="20"/>
                <w:szCs w:val="20"/>
              </w:rPr>
              <w:t>free</w:t>
            </w:r>
          </w:p>
        </w:tc>
        <w:tc>
          <w:tcPr>
            <w:tcW w:w="6273" w:type="dxa"/>
          </w:tcPr>
          <w:p w14:paraId="4E8F7373" w14:textId="77777777" w:rsidR="0025706C" w:rsidRPr="009570B2" w:rsidRDefault="0025706C" w:rsidP="0025706C">
            <w:pPr>
              <w:rPr>
                <w:sz w:val="20"/>
                <w:szCs w:val="20"/>
              </w:rPr>
            </w:pPr>
            <w:r w:rsidRPr="009570B2">
              <w:rPr>
                <w:sz w:val="20"/>
                <w:szCs w:val="20"/>
              </w:rPr>
              <w:t>Answer list of multiple choice questions (based on Patient Health Questionnaire-9) – then gives a score &amp; severity rating, tracks scores over time in a list view and also in a graph</w:t>
            </w:r>
          </w:p>
        </w:tc>
      </w:tr>
      <w:tr w:rsidR="0025706C" w:rsidRPr="009570B2" w14:paraId="5834A831" w14:textId="77777777">
        <w:tblPrEx>
          <w:tblLook w:val="04A0" w:firstRow="1" w:lastRow="0" w:firstColumn="1" w:lastColumn="0" w:noHBand="0" w:noVBand="1"/>
        </w:tblPrEx>
        <w:tc>
          <w:tcPr>
            <w:tcW w:w="2384" w:type="dxa"/>
          </w:tcPr>
          <w:p w14:paraId="4F3FB080" w14:textId="77777777" w:rsidR="0025706C" w:rsidRPr="009570B2" w:rsidRDefault="0025706C">
            <w:pPr>
              <w:rPr>
                <w:sz w:val="20"/>
                <w:szCs w:val="20"/>
              </w:rPr>
            </w:pPr>
            <w:proofErr w:type="spellStart"/>
            <w:r w:rsidRPr="009570B2">
              <w:rPr>
                <w:sz w:val="20"/>
                <w:szCs w:val="20"/>
              </w:rPr>
              <w:t>Moodology</w:t>
            </w:r>
            <w:proofErr w:type="spellEnd"/>
          </w:p>
        </w:tc>
        <w:tc>
          <w:tcPr>
            <w:tcW w:w="919" w:type="dxa"/>
          </w:tcPr>
          <w:p w14:paraId="59630B85" w14:textId="77777777" w:rsidR="0025706C" w:rsidRPr="009570B2" w:rsidRDefault="0025706C">
            <w:pPr>
              <w:rPr>
                <w:sz w:val="20"/>
                <w:szCs w:val="20"/>
              </w:rPr>
            </w:pPr>
            <w:r w:rsidRPr="009570B2">
              <w:rPr>
                <w:sz w:val="20"/>
                <w:szCs w:val="20"/>
              </w:rPr>
              <w:t>$0.99</w:t>
            </w:r>
          </w:p>
        </w:tc>
        <w:tc>
          <w:tcPr>
            <w:tcW w:w="6273" w:type="dxa"/>
          </w:tcPr>
          <w:p w14:paraId="47BDD22B" w14:textId="77777777" w:rsidR="0025706C" w:rsidRPr="009570B2" w:rsidRDefault="0025706C" w:rsidP="00B5240C">
            <w:pPr>
              <w:rPr>
                <w:sz w:val="20"/>
                <w:szCs w:val="20"/>
              </w:rPr>
            </w:pPr>
            <w:r w:rsidRPr="009570B2">
              <w:rPr>
                <w:sz w:val="20"/>
                <w:szCs w:val="20"/>
              </w:rPr>
              <w:t>Tracks 6 moods (happy, sad, confused, anxious, angry,  neutral)  - number of moments, time since last reported that mood, month/day/hour/general time of day when that mood is most common for you; makes a pie chart of the moods (%), graphs happiness level by day of week</w:t>
            </w:r>
            <w:r w:rsidR="00B5240C">
              <w:rPr>
                <w:sz w:val="20"/>
                <w:szCs w:val="20"/>
              </w:rPr>
              <w:t xml:space="preserve"> </w:t>
            </w:r>
            <w:hyperlink r:id="rId4" w:history="1">
              <w:r w:rsidRPr="009570B2">
                <w:rPr>
                  <w:rStyle w:val="Hyperlink"/>
                  <w:sz w:val="20"/>
                  <w:szCs w:val="20"/>
                </w:rPr>
                <w:t>http://konec.ky/software/moodology/</w:t>
              </w:r>
            </w:hyperlink>
          </w:p>
        </w:tc>
      </w:tr>
      <w:tr w:rsidR="0025706C" w:rsidRPr="009570B2" w14:paraId="3E3A003B" w14:textId="77777777">
        <w:tblPrEx>
          <w:tblLook w:val="04A0" w:firstRow="1" w:lastRow="0" w:firstColumn="1" w:lastColumn="0" w:noHBand="0" w:noVBand="1"/>
        </w:tblPrEx>
        <w:tc>
          <w:tcPr>
            <w:tcW w:w="2384" w:type="dxa"/>
          </w:tcPr>
          <w:p w14:paraId="77254134" w14:textId="77777777" w:rsidR="0025706C" w:rsidRPr="009570B2" w:rsidRDefault="0025706C">
            <w:pPr>
              <w:rPr>
                <w:sz w:val="20"/>
                <w:szCs w:val="20"/>
              </w:rPr>
            </w:pPr>
            <w:r w:rsidRPr="009570B2">
              <w:rPr>
                <w:sz w:val="20"/>
                <w:szCs w:val="20"/>
              </w:rPr>
              <w:t>My Daily Plate</w:t>
            </w:r>
          </w:p>
        </w:tc>
        <w:tc>
          <w:tcPr>
            <w:tcW w:w="919" w:type="dxa"/>
          </w:tcPr>
          <w:p w14:paraId="6B436D30" w14:textId="77777777" w:rsidR="0025706C" w:rsidRPr="009570B2" w:rsidRDefault="0025706C" w:rsidP="0025706C">
            <w:pPr>
              <w:rPr>
                <w:sz w:val="20"/>
                <w:szCs w:val="20"/>
              </w:rPr>
            </w:pPr>
            <w:r w:rsidRPr="009570B2">
              <w:rPr>
                <w:sz w:val="20"/>
                <w:szCs w:val="20"/>
              </w:rPr>
              <w:t>$0.99</w:t>
            </w:r>
          </w:p>
        </w:tc>
        <w:tc>
          <w:tcPr>
            <w:tcW w:w="6273" w:type="dxa"/>
          </w:tcPr>
          <w:p w14:paraId="14C0A9AD" w14:textId="77777777" w:rsidR="0025706C" w:rsidRPr="009570B2" w:rsidRDefault="0025706C">
            <w:pPr>
              <w:rPr>
                <w:sz w:val="20"/>
                <w:szCs w:val="20"/>
              </w:rPr>
            </w:pPr>
            <w:r w:rsidRPr="009570B2">
              <w:rPr>
                <w:sz w:val="20"/>
                <w:szCs w:val="20"/>
              </w:rPr>
              <w:t>App based on current USDA nutrition guide (replaced the food pyramid). Lets you log your food by food group. Keeps track over course of day, and then keeps a history of daily intake. Uses nutrition info from USDA website. Limitations: current version doesn’t let you had your own foods (top complaint of most reviewers); nutrition guidelines may not be applicable to individuals with special dietary needs</w:t>
            </w:r>
          </w:p>
        </w:tc>
      </w:tr>
      <w:tr w:rsidR="0025706C" w:rsidRPr="009570B2" w14:paraId="1EFDD75F" w14:textId="77777777">
        <w:tblPrEx>
          <w:tblLook w:val="04A0" w:firstRow="1" w:lastRow="0" w:firstColumn="1" w:lastColumn="0" w:noHBand="0" w:noVBand="1"/>
        </w:tblPrEx>
        <w:tc>
          <w:tcPr>
            <w:tcW w:w="2384" w:type="dxa"/>
          </w:tcPr>
          <w:p w14:paraId="52279B9E" w14:textId="77777777" w:rsidR="0025706C" w:rsidRPr="009570B2" w:rsidRDefault="0025706C">
            <w:pPr>
              <w:rPr>
                <w:sz w:val="20"/>
                <w:szCs w:val="20"/>
              </w:rPr>
            </w:pPr>
            <w:r w:rsidRPr="009570B2">
              <w:rPr>
                <w:sz w:val="20"/>
                <w:szCs w:val="20"/>
              </w:rPr>
              <w:t>Various “stress” apps</w:t>
            </w:r>
          </w:p>
        </w:tc>
        <w:tc>
          <w:tcPr>
            <w:tcW w:w="919" w:type="dxa"/>
          </w:tcPr>
          <w:p w14:paraId="5489E17A" w14:textId="77777777" w:rsidR="0025706C" w:rsidRPr="009570B2" w:rsidRDefault="0025706C">
            <w:pPr>
              <w:rPr>
                <w:sz w:val="20"/>
                <w:szCs w:val="20"/>
              </w:rPr>
            </w:pPr>
            <w:r w:rsidRPr="009570B2">
              <w:rPr>
                <w:sz w:val="20"/>
                <w:szCs w:val="20"/>
              </w:rPr>
              <w:t>Varies</w:t>
            </w:r>
          </w:p>
        </w:tc>
        <w:tc>
          <w:tcPr>
            <w:tcW w:w="6273" w:type="dxa"/>
          </w:tcPr>
          <w:p w14:paraId="489BE06F" w14:textId="77777777" w:rsidR="0025706C" w:rsidRPr="009570B2" w:rsidRDefault="0025706C" w:rsidP="0025706C">
            <w:pPr>
              <w:rPr>
                <w:sz w:val="20"/>
                <w:szCs w:val="20"/>
              </w:rPr>
            </w:pPr>
            <w:r w:rsidRPr="009570B2">
              <w:rPr>
                <w:sz w:val="20"/>
                <w:szCs w:val="20"/>
              </w:rPr>
              <w:t>Various apps available that claim to measure stress levels by either: 1) using the phone’s built in flash/camera to read blood pressure in finger tip, or 2) measure how much you tremor/shake. I personally doubt the reliability of these apps and consequently of their utility</w:t>
            </w:r>
          </w:p>
        </w:tc>
      </w:tr>
      <w:tr w:rsidR="0025706C" w:rsidRPr="009570B2" w14:paraId="73341B5E" w14:textId="77777777">
        <w:tblPrEx>
          <w:tblLook w:val="04A0" w:firstRow="1" w:lastRow="0" w:firstColumn="1" w:lastColumn="0" w:noHBand="0" w:noVBand="1"/>
        </w:tblPrEx>
        <w:tc>
          <w:tcPr>
            <w:tcW w:w="2384" w:type="dxa"/>
          </w:tcPr>
          <w:p w14:paraId="0B3C1136" w14:textId="77777777" w:rsidR="0025706C" w:rsidRPr="009570B2" w:rsidRDefault="0025706C">
            <w:pPr>
              <w:rPr>
                <w:sz w:val="20"/>
                <w:szCs w:val="20"/>
              </w:rPr>
            </w:pPr>
            <w:r w:rsidRPr="009570B2">
              <w:rPr>
                <w:sz w:val="20"/>
                <w:szCs w:val="20"/>
              </w:rPr>
              <w:t>Attitude Tracker</w:t>
            </w:r>
          </w:p>
        </w:tc>
        <w:tc>
          <w:tcPr>
            <w:tcW w:w="919" w:type="dxa"/>
          </w:tcPr>
          <w:p w14:paraId="1A6CF2DA" w14:textId="77777777" w:rsidR="0025706C" w:rsidRPr="009570B2" w:rsidRDefault="0025706C">
            <w:pPr>
              <w:rPr>
                <w:sz w:val="20"/>
                <w:szCs w:val="20"/>
              </w:rPr>
            </w:pPr>
            <w:r w:rsidRPr="009570B2">
              <w:rPr>
                <w:sz w:val="20"/>
                <w:szCs w:val="20"/>
              </w:rPr>
              <w:t>$0.99</w:t>
            </w:r>
          </w:p>
        </w:tc>
        <w:tc>
          <w:tcPr>
            <w:tcW w:w="6273" w:type="dxa"/>
          </w:tcPr>
          <w:p w14:paraId="60AD4B71" w14:textId="77777777" w:rsidR="0025706C" w:rsidRPr="009570B2" w:rsidRDefault="0025706C">
            <w:pPr>
              <w:rPr>
                <w:sz w:val="20"/>
                <w:szCs w:val="20"/>
              </w:rPr>
            </w:pPr>
            <w:proofErr w:type="gramStart"/>
            <w:r w:rsidRPr="009570B2">
              <w:rPr>
                <w:sz w:val="20"/>
                <w:szCs w:val="20"/>
              </w:rPr>
              <w:t>Lets</w:t>
            </w:r>
            <w:proofErr w:type="gramEnd"/>
            <w:r w:rsidRPr="009570B2">
              <w:rPr>
                <w:sz w:val="20"/>
                <w:szCs w:val="20"/>
              </w:rPr>
              <w:t xml:space="preserve"> you track attitude by: joyful, peaceful, powerful, scared, mad, sad. Graphs it by general time of day and by day of week; offers a thought-guidance phrase by </w:t>
            </w:r>
            <w:proofErr w:type="spellStart"/>
            <w:r w:rsidRPr="009570B2">
              <w:rPr>
                <w:sz w:val="20"/>
                <w:szCs w:val="20"/>
              </w:rPr>
              <w:t>th</w:t>
            </w:r>
            <w:proofErr w:type="spellEnd"/>
            <w:r w:rsidRPr="009570B2">
              <w:rPr>
                <w:sz w:val="20"/>
                <w:szCs w:val="20"/>
              </w:rPr>
              <w:t xml:space="preserve"> </w:t>
            </w:r>
            <w:proofErr w:type="spellStart"/>
            <w:r w:rsidRPr="009570B2">
              <w:rPr>
                <w:sz w:val="20"/>
                <w:szCs w:val="20"/>
              </w:rPr>
              <w:t>efeeling</w:t>
            </w:r>
            <w:proofErr w:type="spellEnd"/>
            <w:r w:rsidRPr="009570B2">
              <w:rPr>
                <w:sz w:val="20"/>
                <w:szCs w:val="20"/>
              </w:rPr>
              <w:t xml:space="preserve"> you log; also has a diary feature; can be password protected</w:t>
            </w:r>
          </w:p>
        </w:tc>
      </w:tr>
      <w:tr w:rsidR="0025706C" w:rsidRPr="009570B2" w14:paraId="03630B90" w14:textId="77777777">
        <w:tblPrEx>
          <w:tblLook w:val="04A0" w:firstRow="1" w:lastRow="0" w:firstColumn="1" w:lastColumn="0" w:noHBand="0" w:noVBand="1"/>
        </w:tblPrEx>
        <w:tc>
          <w:tcPr>
            <w:tcW w:w="2384" w:type="dxa"/>
          </w:tcPr>
          <w:p w14:paraId="310AE5E0" w14:textId="77777777" w:rsidR="0025706C" w:rsidRPr="009570B2" w:rsidRDefault="0025706C">
            <w:pPr>
              <w:rPr>
                <w:sz w:val="20"/>
                <w:szCs w:val="20"/>
              </w:rPr>
            </w:pPr>
            <w:proofErr w:type="spellStart"/>
            <w:r w:rsidRPr="009570B2">
              <w:rPr>
                <w:sz w:val="20"/>
                <w:szCs w:val="20"/>
              </w:rPr>
              <w:t>FeelingsOnTap</w:t>
            </w:r>
            <w:proofErr w:type="spellEnd"/>
          </w:p>
        </w:tc>
        <w:tc>
          <w:tcPr>
            <w:tcW w:w="919" w:type="dxa"/>
          </w:tcPr>
          <w:p w14:paraId="0A219E9E" w14:textId="77777777" w:rsidR="0025706C" w:rsidRPr="009570B2" w:rsidRDefault="0025706C">
            <w:pPr>
              <w:rPr>
                <w:sz w:val="20"/>
                <w:szCs w:val="20"/>
              </w:rPr>
            </w:pPr>
            <w:r w:rsidRPr="009570B2">
              <w:rPr>
                <w:sz w:val="20"/>
                <w:szCs w:val="20"/>
              </w:rPr>
              <w:t>$0.99</w:t>
            </w:r>
          </w:p>
        </w:tc>
        <w:tc>
          <w:tcPr>
            <w:tcW w:w="6273" w:type="dxa"/>
          </w:tcPr>
          <w:p w14:paraId="46CEB784" w14:textId="77777777" w:rsidR="0025706C" w:rsidRPr="009570B2" w:rsidRDefault="0025706C">
            <w:pPr>
              <w:rPr>
                <w:sz w:val="20"/>
                <w:szCs w:val="20"/>
              </w:rPr>
            </w:pPr>
            <w:proofErr w:type="spellStart"/>
            <w:r w:rsidRPr="009570B2">
              <w:rPr>
                <w:sz w:val="20"/>
                <w:szCs w:val="20"/>
              </w:rPr>
              <w:t>Personalizable</w:t>
            </w:r>
            <w:proofErr w:type="spellEnd"/>
            <w:r w:rsidRPr="009570B2">
              <w:rPr>
                <w:sz w:val="20"/>
                <w:szCs w:val="20"/>
              </w:rPr>
              <w:t xml:space="preserve"> – use your own photos &amp; songs; has positive quotes; has &gt;50 pre-made Facebook status updates</w:t>
            </w:r>
          </w:p>
        </w:tc>
      </w:tr>
      <w:tr w:rsidR="0025706C" w:rsidRPr="009570B2" w14:paraId="5732FE8F" w14:textId="77777777">
        <w:tblPrEx>
          <w:tblLook w:val="04A0" w:firstRow="1" w:lastRow="0" w:firstColumn="1" w:lastColumn="0" w:noHBand="0" w:noVBand="1"/>
        </w:tblPrEx>
        <w:tc>
          <w:tcPr>
            <w:tcW w:w="2384" w:type="dxa"/>
          </w:tcPr>
          <w:p w14:paraId="09BF472B" w14:textId="77777777" w:rsidR="0025706C" w:rsidRPr="009570B2" w:rsidRDefault="0025706C">
            <w:pPr>
              <w:rPr>
                <w:sz w:val="20"/>
                <w:szCs w:val="20"/>
              </w:rPr>
            </w:pPr>
            <w:proofErr w:type="spellStart"/>
            <w:r w:rsidRPr="009570B2">
              <w:rPr>
                <w:sz w:val="20"/>
                <w:szCs w:val="20"/>
              </w:rPr>
              <w:lastRenderedPageBreak/>
              <w:t>iDepressionTracker</w:t>
            </w:r>
            <w:proofErr w:type="spellEnd"/>
          </w:p>
        </w:tc>
        <w:tc>
          <w:tcPr>
            <w:tcW w:w="919" w:type="dxa"/>
          </w:tcPr>
          <w:p w14:paraId="0A19E469" w14:textId="77777777" w:rsidR="0025706C" w:rsidRPr="009570B2" w:rsidRDefault="0025706C">
            <w:pPr>
              <w:rPr>
                <w:sz w:val="20"/>
                <w:szCs w:val="20"/>
              </w:rPr>
            </w:pPr>
            <w:r w:rsidRPr="009570B2">
              <w:rPr>
                <w:sz w:val="20"/>
                <w:szCs w:val="20"/>
              </w:rPr>
              <w:t>$2.99</w:t>
            </w:r>
          </w:p>
        </w:tc>
        <w:tc>
          <w:tcPr>
            <w:tcW w:w="6273" w:type="dxa"/>
          </w:tcPr>
          <w:p w14:paraId="1E5C54EE" w14:textId="77777777" w:rsidR="0025706C" w:rsidRPr="009570B2" w:rsidRDefault="0025706C">
            <w:pPr>
              <w:rPr>
                <w:sz w:val="20"/>
                <w:szCs w:val="20"/>
              </w:rPr>
            </w:pPr>
            <w:r w:rsidRPr="009570B2">
              <w:rPr>
                <w:sz w:val="20"/>
                <w:szCs w:val="20"/>
              </w:rPr>
              <w:t>Track depression; track meds &amp; other symptoms; track daily notes, sleep, anxiety; can also create custom items to track; create line graphs; can also log into website and access chart data from there too</w:t>
            </w:r>
          </w:p>
        </w:tc>
      </w:tr>
      <w:tr w:rsidR="0025706C" w:rsidRPr="009570B2" w14:paraId="7F1B3673" w14:textId="77777777">
        <w:tblPrEx>
          <w:tblLook w:val="04A0" w:firstRow="1" w:lastRow="0" w:firstColumn="1" w:lastColumn="0" w:noHBand="0" w:noVBand="1"/>
        </w:tblPrEx>
        <w:tc>
          <w:tcPr>
            <w:tcW w:w="2384" w:type="dxa"/>
          </w:tcPr>
          <w:p w14:paraId="5A5C9475" w14:textId="77777777" w:rsidR="0025706C" w:rsidRPr="009570B2" w:rsidRDefault="0025706C">
            <w:pPr>
              <w:rPr>
                <w:sz w:val="20"/>
                <w:szCs w:val="20"/>
              </w:rPr>
            </w:pPr>
            <w:proofErr w:type="spellStart"/>
            <w:r w:rsidRPr="009570B2">
              <w:rPr>
                <w:sz w:val="20"/>
                <w:szCs w:val="20"/>
              </w:rPr>
              <w:t>Moodies</w:t>
            </w:r>
            <w:proofErr w:type="spellEnd"/>
          </w:p>
        </w:tc>
        <w:tc>
          <w:tcPr>
            <w:tcW w:w="919" w:type="dxa"/>
          </w:tcPr>
          <w:p w14:paraId="2CB8248C" w14:textId="77777777" w:rsidR="0025706C" w:rsidRPr="009570B2" w:rsidRDefault="0025706C">
            <w:pPr>
              <w:rPr>
                <w:sz w:val="20"/>
                <w:szCs w:val="20"/>
              </w:rPr>
            </w:pPr>
            <w:r w:rsidRPr="009570B2">
              <w:rPr>
                <w:sz w:val="20"/>
                <w:szCs w:val="20"/>
              </w:rPr>
              <w:t>$1.99</w:t>
            </w:r>
          </w:p>
        </w:tc>
        <w:tc>
          <w:tcPr>
            <w:tcW w:w="6273" w:type="dxa"/>
          </w:tcPr>
          <w:p w14:paraId="2F5ED2BF" w14:textId="77777777" w:rsidR="0025706C" w:rsidRPr="009570B2" w:rsidRDefault="0025706C" w:rsidP="0025706C">
            <w:pPr>
              <w:rPr>
                <w:sz w:val="20"/>
                <w:szCs w:val="20"/>
              </w:rPr>
            </w:pPr>
            <w:r w:rsidRPr="009570B2">
              <w:rPr>
                <w:sz w:val="20"/>
                <w:szCs w:val="20"/>
              </w:rPr>
              <w:t xml:space="preserve">Track daily mood using emoticons </w:t>
            </w:r>
            <w:proofErr w:type="gramStart"/>
            <w:r w:rsidRPr="009570B2">
              <w:rPr>
                <w:sz w:val="20"/>
                <w:szCs w:val="20"/>
              </w:rPr>
              <w:t>:D  :|</w:t>
            </w:r>
            <w:proofErr w:type="gramEnd"/>
            <w:r w:rsidRPr="009570B2">
              <w:rPr>
                <w:sz w:val="20"/>
                <w:szCs w:val="20"/>
              </w:rPr>
              <w:t xml:space="preserve">   :(</w:t>
            </w:r>
          </w:p>
          <w:p w14:paraId="63C7B297" w14:textId="77777777" w:rsidR="0025706C" w:rsidRPr="009570B2" w:rsidRDefault="0025706C" w:rsidP="0025706C">
            <w:pPr>
              <w:rPr>
                <w:sz w:val="20"/>
                <w:szCs w:val="20"/>
              </w:rPr>
            </w:pPr>
            <w:r w:rsidRPr="009570B2">
              <w:rPr>
                <w:sz w:val="20"/>
                <w:szCs w:val="20"/>
              </w:rPr>
              <w:t>See mood history; graph of weekly moods; history graphs of last 30 and 90 days</w:t>
            </w:r>
          </w:p>
        </w:tc>
      </w:tr>
      <w:tr w:rsidR="00D90DEB" w:rsidRPr="009570B2" w14:paraId="01AEAE5D" w14:textId="77777777" w:rsidTr="00E50025">
        <w:tblPrEx>
          <w:tblLook w:val="04A0" w:firstRow="1" w:lastRow="0" w:firstColumn="1" w:lastColumn="0" w:noHBand="0" w:noVBand="1"/>
        </w:tblPrEx>
        <w:tc>
          <w:tcPr>
            <w:tcW w:w="2384" w:type="dxa"/>
          </w:tcPr>
          <w:p w14:paraId="5204D3AF" w14:textId="77777777" w:rsidR="00D90DEB" w:rsidRPr="009570B2" w:rsidRDefault="00D90DEB" w:rsidP="00E50025">
            <w:pPr>
              <w:rPr>
                <w:sz w:val="20"/>
                <w:szCs w:val="20"/>
              </w:rPr>
            </w:pPr>
            <w:r w:rsidRPr="009570B2">
              <w:rPr>
                <w:sz w:val="20"/>
                <w:szCs w:val="20"/>
              </w:rPr>
              <w:t>T2 Mood Tracker</w:t>
            </w:r>
          </w:p>
        </w:tc>
        <w:tc>
          <w:tcPr>
            <w:tcW w:w="919" w:type="dxa"/>
          </w:tcPr>
          <w:p w14:paraId="1E39CECC" w14:textId="77777777" w:rsidR="00D90DEB" w:rsidRPr="009570B2" w:rsidRDefault="00D90DEB" w:rsidP="00E50025">
            <w:pPr>
              <w:rPr>
                <w:sz w:val="20"/>
                <w:szCs w:val="20"/>
              </w:rPr>
            </w:pPr>
            <w:r w:rsidRPr="009570B2">
              <w:rPr>
                <w:sz w:val="20"/>
                <w:szCs w:val="20"/>
              </w:rPr>
              <w:t>Free</w:t>
            </w:r>
          </w:p>
        </w:tc>
        <w:tc>
          <w:tcPr>
            <w:tcW w:w="6273" w:type="dxa"/>
          </w:tcPr>
          <w:p w14:paraId="2ABF2301" w14:textId="77777777" w:rsidR="00D90DEB" w:rsidRPr="009570B2" w:rsidRDefault="00D90DEB" w:rsidP="00E50025">
            <w:pPr>
              <w:rPr>
                <w:sz w:val="20"/>
                <w:szCs w:val="20"/>
              </w:rPr>
            </w:pPr>
            <w:r w:rsidRPr="009570B2">
              <w:rPr>
                <w:sz w:val="20"/>
                <w:szCs w:val="20"/>
              </w:rPr>
              <w:t>Track moods on 6 pre-loaded scales (anxiety, stress, depression, brain injury, PTSD, general well-being); can also can add customized scales; rate mood using a swipe bar; can also add notes to document related events like med changes, treatments, or daily events</w:t>
            </w:r>
          </w:p>
        </w:tc>
      </w:tr>
      <w:tr w:rsidR="00D90DEB" w:rsidRPr="009570B2" w14:paraId="217CFEE9" w14:textId="77777777" w:rsidTr="00E50025">
        <w:tblPrEx>
          <w:tblLook w:val="04A0" w:firstRow="1" w:lastRow="0" w:firstColumn="1" w:lastColumn="0" w:noHBand="0" w:noVBand="1"/>
        </w:tblPrEx>
        <w:tc>
          <w:tcPr>
            <w:tcW w:w="2384" w:type="dxa"/>
          </w:tcPr>
          <w:p w14:paraId="2563E6D3" w14:textId="77777777" w:rsidR="00D90DEB" w:rsidRPr="009570B2" w:rsidRDefault="00D90DEB" w:rsidP="00E50025">
            <w:pPr>
              <w:rPr>
                <w:sz w:val="20"/>
                <w:szCs w:val="20"/>
              </w:rPr>
            </w:pPr>
            <w:proofErr w:type="spellStart"/>
            <w:r w:rsidRPr="009570B2">
              <w:rPr>
                <w:sz w:val="20"/>
                <w:szCs w:val="20"/>
              </w:rPr>
              <w:t>iMind</w:t>
            </w:r>
            <w:proofErr w:type="spellEnd"/>
            <w:r w:rsidRPr="009570B2">
              <w:rPr>
                <w:sz w:val="20"/>
                <w:szCs w:val="20"/>
              </w:rPr>
              <w:t xml:space="preserve"> &amp; Mood</w:t>
            </w:r>
          </w:p>
        </w:tc>
        <w:tc>
          <w:tcPr>
            <w:tcW w:w="919" w:type="dxa"/>
          </w:tcPr>
          <w:p w14:paraId="049AF99C" w14:textId="77777777" w:rsidR="00D90DEB" w:rsidRPr="009570B2" w:rsidRDefault="00D90DEB" w:rsidP="00E50025">
            <w:pPr>
              <w:rPr>
                <w:sz w:val="20"/>
                <w:szCs w:val="20"/>
              </w:rPr>
            </w:pPr>
            <w:r w:rsidRPr="009570B2">
              <w:rPr>
                <w:sz w:val="20"/>
                <w:szCs w:val="20"/>
              </w:rPr>
              <w:t>$1.99</w:t>
            </w:r>
          </w:p>
        </w:tc>
        <w:tc>
          <w:tcPr>
            <w:tcW w:w="6273" w:type="dxa"/>
          </w:tcPr>
          <w:p w14:paraId="48668EB1" w14:textId="77777777" w:rsidR="00D90DEB" w:rsidRPr="009570B2" w:rsidRDefault="00D90DEB" w:rsidP="00E50025">
            <w:pPr>
              <w:rPr>
                <w:sz w:val="20"/>
                <w:szCs w:val="20"/>
              </w:rPr>
            </w:pPr>
            <w:r w:rsidRPr="009570B2">
              <w:rPr>
                <w:sz w:val="20"/>
                <w:szCs w:val="20"/>
              </w:rPr>
              <w:t xml:space="preserve">Answer questions to gauge level of stress, likelihood of having various disorders (anxiety disorders, depressive/bipolar disorders, </w:t>
            </w:r>
            <w:proofErr w:type="spellStart"/>
            <w:r w:rsidRPr="009570B2">
              <w:rPr>
                <w:sz w:val="20"/>
                <w:szCs w:val="20"/>
              </w:rPr>
              <w:t>adhd</w:t>
            </w:r>
            <w:proofErr w:type="spellEnd"/>
            <w:r w:rsidRPr="009570B2">
              <w:rPr>
                <w:sz w:val="20"/>
                <w:szCs w:val="20"/>
              </w:rPr>
              <w:t>), severity; Offers recommendations on how to tackle concerns independently; recs on when to seek professional help; track progress; email results to yourself or to therapist</w:t>
            </w:r>
          </w:p>
        </w:tc>
      </w:tr>
    </w:tbl>
    <w:p w14:paraId="534BE59E" w14:textId="77777777" w:rsidR="00E447FA" w:rsidRPr="009570B2" w:rsidRDefault="00E447FA" w:rsidP="00E447FA">
      <w:pPr>
        <w:pStyle w:val="NoSpacing"/>
        <w:rPr>
          <w:sz w:val="20"/>
          <w:szCs w:val="20"/>
        </w:rPr>
      </w:pPr>
    </w:p>
    <w:p w14:paraId="21B4C859" w14:textId="77777777" w:rsidR="00E447FA" w:rsidRPr="009570B2" w:rsidRDefault="00E447FA" w:rsidP="00E447FA">
      <w:pPr>
        <w:pStyle w:val="NoSpacing"/>
        <w:ind w:left="720"/>
        <w:rPr>
          <w:sz w:val="20"/>
          <w:szCs w:val="20"/>
        </w:rPr>
      </w:pPr>
    </w:p>
    <w:p w14:paraId="2F76D207" w14:textId="77777777" w:rsidR="00D90DEB" w:rsidRPr="009570B2" w:rsidRDefault="00D90DEB">
      <w:pPr>
        <w:spacing w:after="0" w:line="240" w:lineRule="auto"/>
        <w:rPr>
          <w:sz w:val="20"/>
          <w:szCs w:val="20"/>
          <w:u w:val="single"/>
        </w:rPr>
      </w:pPr>
      <w:r w:rsidRPr="009570B2">
        <w:rPr>
          <w:sz w:val="20"/>
          <w:szCs w:val="20"/>
          <w:u w:val="single"/>
        </w:rPr>
        <w:br w:type="page"/>
      </w:r>
    </w:p>
    <w:p w14:paraId="7C642C42" w14:textId="77777777" w:rsidR="00E447FA" w:rsidRPr="009570B2" w:rsidRDefault="00E447FA" w:rsidP="0028120D">
      <w:pPr>
        <w:pStyle w:val="NoSpacing"/>
        <w:rPr>
          <w:sz w:val="20"/>
          <w:szCs w:val="20"/>
          <w:u w:val="single"/>
        </w:rPr>
      </w:pPr>
      <w:r w:rsidRPr="009570B2">
        <w:rPr>
          <w:sz w:val="20"/>
          <w:szCs w:val="20"/>
          <w:u w:val="single"/>
        </w:rPr>
        <w:lastRenderedPageBreak/>
        <w:t>Relaxation</w:t>
      </w:r>
      <w:r w:rsidR="0063341D" w:rsidRPr="009570B2">
        <w:rPr>
          <w:sz w:val="20"/>
          <w:szCs w:val="20"/>
          <w:u w:val="single"/>
        </w:rPr>
        <w:t>/Stress Relief</w:t>
      </w:r>
    </w:p>
    <w:tbl>
      <w:tblPr>
        <w:tblStyle w:val="TableGrid"/>
        <w:tblW w:w="0" w:type="auto"/>
        <w:tblLook w:val="00A0" w:firstRow="1" w:lastRow="0" w:firstColumn="1" w:lastColumn="0" w:noHBand="0" w:noVBand="0"/>
      </w:tblPr>
      <w:tblGrid>
        <w:gridCol w:w="2805"/>
        <w:gridCol w:w="1565"/>
        <w:gridCol w:w="4980"/>
      </w:tblGrid>
      <w:tr w:rsidR="00D90DEB" w:rsidRPr="009570B2" w14:paraId="041E7F96" w14:textId="77777777" w:rsidTr="0063341D">
        <w:tc>
          <w:tcPr>
            <w:tcW w:w="2832" w:type="dxa"/>
          </w:tcPr>
          <w:p w14:paraId="2A02D863" w14:textId="77777777" w:rsidR="00D90DEB" w:rsidRPr="009570B2" w:rsidRDefault="00000000" w:rsidP="00D90DEB">
            <w:pPr>
              <w:pStyle w:val="NoSpacing"/>
              <w:rPr>
                <w:sz w:val="20"/>
                <w:szCs w:val="20"/>
              </w:rPr>
            </w:pPr>
            <w:hyperlink r:id="rId5" w:history="1">
              <w:r w:rsidR="00D90DEB" w:rsidRPr="009570B2">
                <w:rPr>
                  <w:rStyle w:val="Hyperlink"/>
                  <w:sz w:val="20"/>
                  <w:szCs w:val="20"/>
                </w:rPr>
                <w:t>www.meditationoasis.com</w:t>
              </w:r>
            </w:hyperlink>
          </w:p>
          <w:p w14:paraId="4A3423E8" w14:textId="77777777" w:rsidR="00D90DEB" w:rsidRPr="009570B2" w:rsidRDefault="00D90DEB">
            <w:pPr>
              <w:rPr>
                <w:sz w:val="20"/>
                <w:szCs w:val="20"/>
              </w:rPr>
            </w:pPr>
            <w:r w:rsidRPr="009570B2">
              <w:rPr>
                <w:sz w:val="20"/>
                <w:szCs w:val="20"/>
              </w:rPr>
              <w:t>(limited Android and Blackberry apps available)</w:t>
            </w:r>
          </w:p>
        </w:tc>
        <w:tc>
          <w:tcPr>
            <w:tcW w:w="1596" w:type="dxa"/>
          </w:tcPr>
          <w:p w14:paraId="4D52623B" w14:textId="77777777" w:rsidR="00D90DEB" w:rsidRPr="009570B2" w:rsidRDefault="00D90DEB">
            <w:pPr>
              <w:rPr>
                <w:sz w:val="20"/>
                <w:szCs w:val="20"/>
              </w:rPr>
            </w:pPr>
            <w:r w:rsidRPr="009570B2">
              <w:rPr>
                <w:sz w:val="20"/>
                <w:szCs w:val="20"/>
              </w:rPr>
              <w:t>Free podcasts, apps $0.99-$2.99</w:t>
            </w:r>
          </w:p>
        </w:tc>
        <w:tc>
          <w:tcPr>
            <w:tcW w:w="5148" w:type="dxa"/>
          </w:tcPr>
          <w:p w14:paraId="6C8F614D" w14:textId="77777777" w:rsidR="00D90DEB" w:rsidRPr="009570B2" w:rsidRDefault="00D90DEB" w:rsidP="00D90DEB">
            <w:pPr>
              <w:pStyle w:val="NoSpacing"/>
              <w:rPr>
                <w:sz w:val="20"/>
                <w:szCs w:val="20"/>
              </w:rPr>
            </w:pPr>
            <w:r w:rsidRPr="009570B2">
              <w:rPr>
                <w:sz w:val="20"/>
                <w:szCs w:val="20"/>
              </w:rPr>
              <w:t>meditation podcasts for free</w:t>
            </w:r>
          </w:p>
          <w:p w14:paraId="5394A814" w14:textId="77777777" w:rsidR="00D90DEB" w:rsidRPr="009570B2" w:rsidRDefault="00D90DEB" w:rsidP="00D90DEB">
            <w:pPr>
              <w:pStyle w:val="NoSpacing"/>
              <w:rPr>
                <w:sz w:val="20"/>
                <w:szCs w:val="20"/>
              </w:rPr>
            </w:pPr>
            <w:r w:rsidRPr="009570B2">
              <w:rPr>
                <w:sz w:val="20"/>
                <w:szCs w:val="20"/>
              </w:rPr>
              <w:tab/>
              <w:t xml:space="preserve">variety of apps for relaxation and sleep </w:t>
            </w:r>
          </w:p>
          <w:p w14:paraId="0900F0B2" w14:textId="77777777" w:rsidR="00D90DEB" w:rsidRPr="009570B2" w:rsidRDefault="00D90DEB">
            <w:pPr>
              <w:rPr>
                <w:sz w:val="20"/>
                <w:szCs w:val="20"/>
              </w:rPr>
            </w:pPr>
          </w:p>
        </w:tc>
      </w:tr>
      <w:tr w:rsidR="00D90DEB" w:rsidRPr="009570B2" w14:paraId="3BB21429" w14:textId="77777777" w:rsidTr="0063341D">
        <w:tc>
          <w:tcPr>
            <w:tcW w:w="2832" w:type="dxa"/>
          </w:tcPr>
          <w:p w14:paraId="21114355" w14:textId="77777777" w:rsidR="00D90DEB" w:rsidRPr="009570B2" w:rsidRDefault="00D90DEB" w:rsidP="00D90DEB">
            <w:pPr>
              <w:pStyle w:val="NoSpacing"/>
              <w:rPr>
                <w:sz w:val="20"/>
                <w:szCs w:val="20"/>
              </w:rPr>
            </w:pPr>
            <w:proofErr w:type="spellStart"/>
            <w:r w:rsidRPr="009570B2">
              <w:rPr>
                <w:sz w:val="20"/>
                <w:szCs w:val="20"/>
              </w:rPr>
              <w:t>HealthyStar</w:t>
            </w:r>
            <w:proofErr w:type="spellEnd"/>
            <w:r w:rsidRPr="009570B2">
              <w:rPr>
                <w:sz w:val="20"/>
                <w:szCs w:val="20"/>
              </w:rPr>
              <w:t xml:space="preserve"> (</w:t>
            </w:r>
            <w:proofErr w:type="spellStart"/>
            <w:r w:rsidRPr="009570B2">
              <w:rPr>
                <w:sz w:val="20"/>
                <w:szCs w:val="20"/>
              </w:rPr>
              <w:t>ebook</w:t>
            </w:r>
            <w:proofErr w:type="spellEnd"/>
            <w:r w:rsidRPr="009570B2">
              <w:rPr>
                <w:sz w:val="20"/>
                <w:szCs w:val="20"/>
              </w:rPr>
              <w:t>)</w:t>
            </w:r>
          </w:p>
          <w:p w14:paraId="2E50E34E" w14:textId="77777777" w:rsidR="00D90DEB" w:rsidRPr="009570B2" w:rsidRDefault="00D90DEB">
            <w:pPr>
              <w:rPr>
                <w:sz w:val="20"/>
                <w:szCs w:val="20"/>
              </w:rPr>
            </w:pPr>
          </w:p>
        </w:tc>
        <w:tc>
          <w:tcPr>
            <w:tcW w:w="1596" w:type="dxa"/>
          </w:tcPr>
          <w:p w14:paraId="702CEF7D" w14:textId="77777777" w:rsidR="00D90DEB" w:rsidRPr="009570B2" w:rsidRDefault="00D90DEB">
            <w:pPr>
              <w:rPr>
                <w:sz w:val="20"/>
                <w:szCs w:val="20"/>
              </w:rPr>
            </w:pPr>
            <w:r w:rsidRPr="009570B2">
              <w:rPr>
                <w:sz w:val="20"/>
                <w:szCs w:val="20"/>
              </w:rPr>
              <w:t>Free</w:t>
            </w:r>
          </w:p>
        </w:tc>
        <w:tc>
          <w:tcPr>
            <w:tcW w:w="5148" w:type="dxa"/>
          </w:tcPr>
          <w:p w14:paraId="06EC8B8B" w14:textId="77777777" w:rsidR="00D90DEB" w:rsidRPr="009570B2" w:rsidRDefault="00D90DEB">
            <w:pPr>
              <w:rPr>
                <w:sz w:val="20"/>
                <w:szCs w:val="20"/>
              </w:rPr>
            </w:pPr>
            <w:r w:rsidRPr="009570B2">
              <w:rPr>
                <w:sz w:val="20"/>
                <w:szCs w:val="20"/>
              </w:rPr>
              <w:t>relaxation exercise for younger children</w:t>
            </w:r>
            <w:r w:rsidRPr="009570B2">
              <w:rPr>
                <w:sz w:val="20"/>
                <w:szCs w:val="20"/>
              </w:rPr>
              <w:tab/>
            </w:r>
          </w:p>
        </w:tc>
      </w:tr>
      <w:tr w:rsidR="00D90DEB" w:rsidRPr="009570B2" w14:paraId="4F8121BF" w14:textId="77777777" w:rsidTr="0063341D">
        <w:tc>
          <w:tcPr>
            <w:tcW w:w="2832" w:type="dxa"/>
          </w:tcPr>
          <w:p w14:paraId="39BC395E" w14:textId="77777777" w:rsidR="00D90DEB" w:rsidRPr="009570B2" w:rsidRDefault="00D90DEB" w:rsidP="00D90DEB">
            <w:pPr>
              <w:pStyle w:val="NoSpacing"/>
              <w:rPr>
                <w:sz w:val="20"/>
                <w:szCs w:val="20"/>
              </w:rPr>
            </w:pPr>
            <w:proofErr w:type="spellStart"/>
            <w:r w:rsidRPr="009570B2">
              <w:rPr>
                <w:sz w:val="20"/>
                <w:szCs w:val="20"/>
              </w:rPr>
              <w:t>RelaxMelodies</w:t>
            </w:r>
            <w:proofErr w:type="spellEnd"/>
            <w:r w:rsidRPr="009570B2">
              <w:rPr>
                <w:sz w:val="20"/>
                <w:szCs w:val="20"/>
              </w:rPr>
              <w:tab/>
            </w:r>
          </w:p>
          <w:p w14:paraId="04F1A823" w14:textId="77777777" w:rsidR="00D90DEB" w:rsidRPr="009570B2" w:rsidRDefault="00D90DEB">
            <w:pPr>
              <w:rPr>
                <w:sz w:val="20"/>
                <w:szCs w:val="20"/>
              </w:rPr>
            </w:pPr>
          </w:p>
        </w:tc>
        <w:tc>
          <w:tcPr>
            <w:tcW w:w="1596" w:type="dxa"/>
          </w:tcPr>
          <w:p w14:paraId="45CC0A26" w14:textId="77777777" w:rsidR="00D90DEB" w:rsidRPr="009570B2" w:rsidRDefault="00D90DEB">
            <w:pPr>
              <w:rPr>
                <w:sz w:val="20"/>
                <w:szCs w:val="20"/>
              </w:rPr>
            </w:pPr>
            <w:r w:rsidRPr="009570B2">
              <w:rPr>
                <w:sz w:val="20"/>
                <w:szCs w:val="20"/>
              </w:rPr>
              <w:t>free</w:t>
            </w:r>
          </w:p>
        </w:tc>
        <w:tc>
          <w:tcPr>
            <w:tcW w:w="5148" w:type="dxa"/>
          </w:tcPr>
          <w:p w14:paraId="3FAE3FED" w14:textId="77777777" w:rsidR="00D90DEB" w:rsidRPr="009570B2" w:rsidRDefault="00D90DEB" w:rsidP="00D90DEB">
            <w:pPr>
              <w:pStyle w:val="NoSpacing"/>
              <w:rPr>
                <w:sz w:val="20"/>
                <w:szCs w:val="20"/>
              </w:rPr>
            </w:pPr>
            <w:r w:rsidRPr="009570B2">
              <w:rPr>
                <w:sz w:val="20"/>
                <w:szCs w:val="20"/>
              </w:rPr>
              <w:t>White noise ambience for sleep, meditation, yoga</w:t>
            </w:r>
          </w:p>
          <w:p w14:paraId="1AD7450F" w14:textId="77777777" w:rsidR="00D90DEB" w:rsidRPr="009570B2" w:rsidRDefault="00D90DEB" w:rsidP="00D90DEB">
            <w:pPr>
              <w:rPr>
                <w:sz w:val="20"/>
                <w:szCs w:val="20"/>
              </w:rPr>
            </w:pPr>
            <w:r w:rsidRPr="009570B2">
              <w:rPr>
                <w:sz w:val="20"/>
                <w:szCs w:val="20"/>
              </w:rPr>
              <w:t>30 relaxing sounds/music</w:t>
            </w:r>
          </w:p>
        </w:tc>
      </w:tr>
      <w:tr w:rsidR="00D90DEB" w:rsidRPr="009570B2" w14:paraId="1DC0BF2F" w14:textId="77777777" w:rsidTr="0063341D">
        <w:tc>
          <w:tcPr>
            <w:tcW w:w="2832" w:type="dxa"/>
          </w:tcPr>
          <w:p w14:paraId="27F8794D" w14:textId="77777777" w:rsidR="00D90DEB" w:rsidRPr="009570B2" w:rsidRDefault="00D90DEB" w:rsidP="00D90DEB">
            <w:pPr>
              <w:pStyle w:val="NoSpacing"/>
              <w:rPr>
                <w:sz w:val="20"/>
                <w:szCs w:val="20"/>
              </w:rPr>
            </w:pPr>
            <w:r w:rsidRPr="009570B2">
              <w:rPr>
                <w:sz w:val="20"/>
                <w:szCs w:val="20"/>
              </w:rPr>
              <w:t>Gaze HD Beach Lite</w:t>
            </w:r>
          </w:p>
          <w:p w14:paraId="02523B72" w14:textId="77777777" w:rsidR="00D90DEB" w:rsidRPr="009570B2" w:rsidRDefault="00D90DEB" w:rsidP="00B5240C">
            <w:pPr>
              <w:rPr>
                <w:sz w:val="20"/>
                <w:szCs w:val="20"/>
              </w:rPr>
            </w:pPr>
            <w:r w:rsidRPr="009570B2">
              <w:rPr>
                <w:sz w:val="20"/>
                <w:szCs w:val="20"/>
              </w:rPr>
              <w:t xml:space="preserve">Gaze HD Beautiful Views Life </w:t>
            </w:r>
          </w:p>
        </w:tc>
        <w:tc>
          <w:tcPr>
            <w:tcW w:w="1596" w:type="dxa"/>
          </w:tcPr>
          <w:p w14:paraId="27BF27EF" w14:textId="77777777" w:rsidR="00D90DEB" w:rsidRPr="009570B2" w:rsidRDefault="00D90DEB">
            <w:pPr>
              <w:rPr>
                <w:sz w:val="20"/>
                <w:szCs w:val="20"/>
              </w:rPr>
            </w:pPr>
            <w:r w:rsidRPr="009570B2">
              <w:rPr>
                <w:sz w:val="20"/>
                <w:szCs w:val="20"/>
              </w:rPr>
              <w:t>Free (additional scenes $0.99)</w:t>
            </w:r>
          </w:p>
        </w:tc>
        <w:tc>
          <w:tcPr>
            <w:tcW w:w="5148" w:type="dxa"/>
          </w:tcPr>
          <w:p w14:paraId="6B6BB30C" w14:textId="77777777" w:rsidR="00D90DEB" w:rsidRPr="009570B2" w:rsidRDefault="00D90DEB">
            <w:pPr>
              <w:rPr>
                <w:sz w:val="20"/>
                <w:szCs w:val="20"/>
              </w:rPr>
            </w:pPr>
            <w:r w:rsidRPr="009570B2">
              <w:rPr>
                <w:sz w:val="20"/>
                <w:szCs w:val="20"/>
              </w:rPr>
              <w:t>Beach/other calming scenes</w:t>
            </w:r>
          </w:p>
        </w:tc>
      </w:tr>
      <w:tr w:rsidR="00D90DEB" w:rsidRPr="009570B2" w14:paraId="6BB6CA33" w14:textId="77777777" w:rsidTr="0063341D">
        <w:tc>
          <w:tcPr>
            <w:tcW w:w="2832" w:type="dxa"/>
          </w:tcPr>
          <w:p w14:paraId="0673303D" w14:textId="77777777" w:rsidR="00D90DEB" w:rsidRPr="009570B2" w:rsidRDefault="00D90DEB" w:rsidP="00D90DEB">
            <w:pPr>
              <w:pStyle w:val="NoSpacing"/>
              <w:rPr>
                <w:sz w:val="20"/>
                <w:szCs w:val="20"/>
              </w:rPr>
            </w:pPr>
            <w:proofErr w:type="spellStart"/>
            <w:r w:rsidRPr="009570B2">
              <w:rPr>
                <w:sz w:val="20"/>
                <w:szCs w:val="20"/>
              </w:rPr>
              <w:t>MyCalmBeats</w:t>
            </w:r>
            <w:proofErr w:type="spellEnd"/>
          </w:p>
          <w:p w14:paraId="0C0E568D" w14:textId="77777777" w:rsidR="00D90DEB" w:rsidRPr="009570B2" w:rsidRDefault="00D90DEB">
            <w:pPr>
              <w:rPr>
                <w:sz w:val="20"/>
                <w:szCs w:val="20"/>
              </w:rPr>
            </w:pPr>
            <w:r w:rsidRPr="009570B2">
              <w:rPr>
                <w:sz w:val="20"/>
                <w:szCs w:val="20"/>
              </w:rPr>
              <w:t>(Android and Blackberry apps available)</w:t>
            </w:r>
          </w:p>
        </w:tc>
        <w:tc>
          <w:tcPr>
            <w:tcW w:w="1596" w:type="dxa"/>
          </w:tcPr>
          <w:p w14:paraId="1D1B1027" w14:textId="77777777" w:rsidR="00D90DEB" w:rsidRPr="009570B2" w:rsidRDefault="00D90DEB">
            <w:pPr>
              <w:rPr>
                <w:sz w:val="20"/>
                <w:szCs w:val="20"/>
              </w:rPr>
            </w:pPr>
            <w:r w:rsidRPr="009570B2">
              <w:rPr>
                <w:sz w:val="20"/>
                <w:szCs w:val="20"/>
              </w:rPr>
              <w:t>free</w:t>
            </w:r>
          </w:p>
        </w:tc>
        <w:tc>
          <w:tcPr>
            <w:tcW w:w="5148" w:type="dxa"/>
          </w:tcPr>
          <w:p w14:paraId="32477319" w14:textId="77777777" w:rsidR="00D90DEB" w:rsidRPr="009570B2" w:rsidRDefault="00D90DEB" w:rsidP="00D90DEB">
            <w:pPr>
              <w:pStyle w:val="NoSpacing"/>
              <w:rPr>
                <w:sz w:val="20"/>
                <w:szCs w:val="20"/>
              </w:rPr>
            </w:pPr>
            <w:r w:rsidRPr="009570B2">
              <w:rPr>
                <w:sz w:val="20"/>
                <w:szCs w:val="20"/>
              </w:rPr>
              <w:t xml:space="preserve">Promotes heart rate variability through </w:t>
            </w:r>
          </w:p>
          <w:p w14:paraId="7A175222" w14:textId="77777777" w:rsidR="00D90DEB" w:rsidRPr="009570B2" w:rsidRDefault="00D90DEB" w:rsidP="00D90DEB">
            <w:pPr>
              <w:rPr>
                <w:sz w:val="20"/>
                <w:szCs w:val="20"/>
              </w:rPr>
            </w:pPr>
            <w:r w:rsidRPr="009570B2">
              <w:rPr>
                <w:sz w:val="20"/>
                <w:szCs w:val="20"/>
              </w:rPr>
              <w:t xml:space="preserve">breathing exercises </w:t>
            </w:r>
            <w:r w:rsidRPr="009570B2">
              <w:rPr>
                <w:sz w:val="20"/>
                <w:szCs w:val="20"/>
              </w:rPr>
              <w:tab/>
            </w:r>
          </w:p>
        </w:tc>
      </w:tr>
      <w:tr w:rsidR="00D90DEB" w:rsidRPr="009570B2" w14:paraId="7A9DF318" w14:textId="77777777" w:rsidTr="0063341D">
        <w:tc>
          <w:tcPr>
            <w:tcW w:w="2832" w:type="dxa"/>
          </w:tcPr>
          <w:p w14:paraId="5E77FD70" w14:textId="77777777" w:rsidR="00D90DEB" w:rsidRPr="009570B2" w:rsidRDefault="00D90DEB" w:rsidP="00D90DEB">
            <w:pPr>
              <w:pStyle w:val="NoSpacing"/>
              <w:rPr>
                <w:sz w:val="20"/>
                <w:szCs w:val="20"/>
              </w:rPr>
            </w:pPr>
            <w:r w:rsidRPr="009570B2">
              <w:rPr>
                <w:sz w:val="20"/>
                <w:szCs w:val="20"/>
              </w:rPr>
              <w:t>Breath2relax</w:t>
            </w:r>
          </w:p>
          <w:p w14:paraId="3C4295B8" w14:textId="77777777" w:rsidR="00D90DEB" w:rsidRPr="009570B2" w:rsidRDefault="00D90DEB">
            <w:pPr>
              <w:rPr>
                <w:sz w:val="20"/>
                <w:szCs w:val="20"/>
              </w:rPr>
            </w:pPr>
          </w:p>
        </w:tc>
        <w:tc>
          <w:tcPr>
            <w:tcW w:w="1596" w:type="dxa"/>
          </w:tcPr>
          <w:p w14:paraId="61767A20" w14:textId="77777777" w:rsidR="00D90DEB" w:rsidRPr="009570B2" w:rsidRDefault="00D90DEB">
            <w:pPr>
              <w:rPr>
                <w:sz w:val="20"/>
                <w:szCs w:val="20"/>
              </w:rPr>
            </w:pPr>
            <w:r w:rsidRPr="009570B2">
              <w:rPr>
                <w:sz w:val="20"/>
                <w:szCs w:val="20"/>
              </w:rPr>
              <w:t>free</w:t>
            </w:r>
          </w:p>
        </w:tc>
        <w:tc>
          <w:tcPr>
            <w:tcW w:w="5148" w:type="dxa"/>
          </w:tcPr>
          <w:p w14:paraId="19380601" w14:textId="77777777" w:rsidR="00D90DEB" w:rsidRPr="009570B2" w:rsidRDefault="00D90DEB" w:rsidP="00D90DEB">
            <w:pPr>
              <w:pStyle w:val="NoSpacing"/>
              <w:rPr>
                <w:sz w:val="20"/>
                <w:szCs w:val="20"/>
              </w:rPr>
            </w:pPr>
            <w:proofErr w:type="spellStart"/>
            <w:r w:rsidRPr="009570B2">
              <w:rPr>
                <w:sz w:val="20"/>
                <w:szCs w:val="20"/>
              </w:rPr>
              <w:t>Psychoed</w:t>
            </w:r>
            <w:proofErr w:type="spellEnd"/>
            <w:r w:rsidRPr="009570B2">
              <w:rPr>
                <w:sz w:val="20"/>
                <w:szCs w:val="20"/>
              </w:rPr>
              <w:t xml:space="preserve"> component stress management</w:t>
            </w:r>
          </w:p>
          <w:p w14:paraId="154B08D1" w14:textId="77777777" w:rsidR="00D90DEB" w:rsidRPr="009570B2" w:rsidRDefault="00D90DEB" w:rsidP="00D90DEB">
            <w:pPr>
              <w:rPr>
                <w:sz w:val="20"/>
                <w:szCs w:val="20"/>
              </w:rPr>
            </w:pPr>
            <w:r w:rsidRPr="009570B2">
              <w:rPr>
                <w:sz w:val="20"/>
                <w:szCs w:val="20"/>
              </w:rPr>
              <w:tab/>
              <w:t>Beats/change tones</w:t>
            </w:r>
          </w:p>
        </w:tc>
      </w:tr>
      <w:tr w:rsidR="00D90DEB" w:rsidRPr="009570B2" w14:paraId="7810A1C7" w14:textId="77777777" w:rsidTr="0063341D">
        <w:tc>
          <w:tcPr>
            <w:tcW w:w="2832" w:type="dxa"/>
          </w:tcPr>
          <w:p w14:paraId="1883D044" w14:textId="77777777" w:rsidR="00D90DEB" w:rsidRPr="009570B2" w:rsidRDefault="00D90DEB" w:rsidP="00D90DEB">
            <w:pPr>
              <w:pStyle w:val="NoSpacing"/>
              <w:rPr>
                <w:sz w:val="20"/>
                <w:szCs w:val="20"/>
              </w:rPr>
            </w:pPr>
            <w:r w:rsidRPr="009570B2">
              <w:rPr>
                <w:sz w:val="20"/>
                <w:szCs w:val="20"/>
              </w:rPr>
              <w:t xml:space="preserve">Tactical Breather </w:t>
            </w:r>
          </w:p>
          <w:p w14:paraId="13D96D97" w14:textId="77777777" w:rsidR="00D90DEB" w:rsidRPr="009570B2" w:rsidRDefault="00D90DEB">
            <w:pPr>
              <w:rPr>
                <w:sz w:val="20"/>
                <w:szCs w:val="20"/>
              </w:rPr>
            </w:pPr>
            <w:r w:rsidRPr="009570B2">
              <w:rPr>
                <w:sz w:val="20"/>
                <w:szCs w:val="20"/>
              </w:rPr>
              <w:t>(</w:t>
            </w:r>
            <w:proofErr w:type="spellStart"/>
            <w:r w:rsidRPr="009570B2">
              <w:rPr>
                <w:sz w:val="20"/>
                <w:szCs w:val="20"/>
              </w:rPr>
              <w:t>adroid</w:t>
            </w:r>
            <w:proofErr w:type="spellEnd"/>
            <w:r w:rsidRPr="009570B2">
              <w:rPr>
                <w:sz w:val="20"/>
                <w:szCs w:val="20"/>
              </w:rPr>
              <w:t xml:space="preserve"> available)</w:t>
            </w:r>
          </w:p>
        </w:tc>
        <w:tc>
          <w:tcPr>
            <w:tcW w:w="1596" w:type="dxa"/>
          </w:tcPr>
          <w:p w14:paraId="174DE5C4" w14:textId="77777777" w:rsidR="00D90DEB" w:rsidRPr="009570B2" w:rsidRDefault="004804AB">
            <w:pPr>
              <w:rPr>
                <w:sz w:val="20"/>
                <w:szCs w:val="20"/>
              </w:rPr>
            </w:pPr>
            <w:r>
              <w:rPr>
                <w:sz w:val="20"/>
                <w:szCs w:val="20"/>
              </w:rPr>
              <w:t>free</w:t>
            </w:r>
          </w:p>
        </w:tc>
        <w:tc>
          <w:tcPr>
            <w:tcW w:w="5148" w:type="dxa"/>
          </w:tcPr>
          <w:p w14:paraId="2274549D" w14:textId="77777777" w:rsidR="00D90DEB" w:rsidRPr="009570B2" w:rsidRDefault="00D90DEB" w:rsidP="00D90DEB">
            <w:pPr>
              <w:pStyle w:val="NoSpacing"/>
              <w:rPr>
                <w:sz w:val="20"/>
                <w:szCs w:val="20"/>
              </w:rPr>
            </w:pPr>
            <w:r w:rsidRPr="009570B2">
              <w:rPr>
                <w:sz w:val="20"/>
                <w:szCs w:val="20"/>
              </w:rPr>
              <w:t xml:space="preserve">Manage physiological/psychological response to stress </w:t>
            </w:r>
            <w:r w:rsidRPr="009570B2">
              <w:rPr>
                <w:sz w:val="20"/>
                <w:szCs w:val="20"/>
              </w:rPr>
              <w:tab/>
            </w:r>
          </w:p>
          <w:p w14:paraId="63DEDEA7" w14:textId="77777777" w:rsidR="00D90DEB" w:rsidRPr="009570B2" w:rsidRDefault="00D90DEB" w:rsidP="00D90DEB">
            <w:pPr>
              <w:rPr>
                <w:sz w:val="20"/>
                <w:szCs w:val="20"/>
              </w:rPr>
            </w:pPr>
            <w:r w:rsidRPr="009570B2">
              <w:rPr>
                <w:sz w:val="20"/>
                <w:szCs w:val="20"/>
              </w:rPr>
              <w:t>Geared for older teens/adults</w:t>
            </w:r>
          </w:p>
        </w:tc>
      </w:tr>
      <w:tr w:rsidR="0025706C" w:rsidRPr="009570B2" w14:paraId="566F7B13" w14:textId="77777777" w:rsidTr="0063341D">
        <w:tc>
          <w:tcPr>
            <w:tcW w:w="2832" w:type="dxa"/>
          </w:tcPr>
          <w:p w14:paraId="311B4BD3" w14:textId="77777777" w:rsidR="0025706C" w:rsidRPr="009570B2" w:rsidRDefault="0025706C">
            <w:pPr>
              <w:rPr>
                <w:sz w:val="20"/>
                <w:szCs w:val="20"/>
              </w:rPr>
            </w:pPr>
            <w:r w:rsidRPr="009570B2">
              <w:rPr>
                <w:sz w:val="20"/>
                <w:szCs w:val="20"/>
              </w:rPr>
              <w:t xml:space="preserve">Hypnotic </w:t>
            </w:r>
            <w:proofErr w:type="spellStart"/>
            <w:r w:rsidRPr="009570B2">
              <w:rPr>
                <w:sz w:val="20"/>
                <w:szCs w:val="20"/>
              </w:rPr>
              <w:t>Sleephour</w:t>
            </w:r>
            <w:proofErr w:type="spellEnd"/>
          </w:p>
        </w:tc>
        <w:tc>
          <w:tcPr>
            <w:tcW w:w="1596" w:type="dxa"/>
          </w:tcPr>
          <w:p w14:paraId="7F38B34B" w14:textId="77777777" w:rsidR="0025706C" w:rsidRPr="009570B2" w:rsidRDefault="0025706C">
            <w:pPr>
              <w:rPr>
                <w:sz w:val="20"/>
                <w:szCs w:val="20"/>
              </w:rPr>
            </w:pPr>
            <w:r w:rsidRPr="009570B2">
              <w:rPr>
                <w:sz w:val="20"/>
                <w:szCs w:val="20"/>
              </w:rPr>
              <w:t>$0.99</w:t>
            </w:r>
          </w:p>
        </w:tc>
        <w:tc>
          <w:tcPr>
            <w:tcW w:w="5148" w:type="dxa"/>
          </w:tcPr>
          <w:p w14:paraId="3D4335B0" w14:textId="77777777" w:rsidR="0025706C" w:rsidRPr="009570B2" w:rsidRDefault="0025706C">
            <w:pPr>
              <w:rPr>
                <w:sz w:val="20"/>
                <w:szCs w:val="20"/>
              </w:rPr>
            </w:pPr>
            <w:r w:rsidRPr="009570B2">
              <w:rPr>
                <w:sz w:val="20"/>
                <w:szCs w:val="20"/>
              </w:rPr>
              <w:t>Ambient sounds app – plays hour-long programs; includes nature pictures</w:t>
            </w:r>
          </w:p>
        </w:tc>
      </w:tr>
      <w:tr w:rsidR="0025706C" w:rsidRPr="009570B2" w14:paraId="5C95CEDC" w14:textId="77777777" w:rsidTr="0063341D">
        <w:tblPrEx>
          <w:tblLook w:val="04A0" w:firstRow="1" w:lastRow="0" w:firstColumn="1" w:lastColumn="0" w:noHBand="0" w:noVBand="1"/>
        </w:tblPrEx>
        <w:tc>
          <w:tcPr>
            <w:tcW w:w="2832" w:type="dxa"/>
          </w:tcPr>
          <w:p w14:paraId="0DD17573" w14:textId="77777777" w:rsidR="0025706C" w:rsidRPr="009570B2" w:rsidRDefault="0025706C">
            <w:pPr>
              <w:rPr>
                <w:sz w:val="20"/>
                <w:szCs w:val="20"/>
              </w:rPr>
            </w:pPr>
            <w:r w:rsidRPr="009570B2">
              <w:rPr>
                <w:sz w:val="20"/>
                <w:szCs w:val="20"/>
              </w:rPr>
              <w:t>Panic Aid</w:t>
            </w:r>
          </w:p>
          <w:p w14:paraId="379385AF" w14:textId="77777777" w:rsidR="00D90DEB" w:rsidRPr="009570B2" w:rsidRDefault="00000000">
            <w:pPr>
              <w:rPr>
                <w:sz w:val="20"/>
                <w:szCs w:val="20"/>
              </w:rPr>
            </w:pPr>
            <w:hyperlink r:id="rId6" w:history="1">
              <w:r w:rsidR="00D90DEB" w:rsidRPr="009570B2">
                <w:rPr>
                  <w:rStyle w:val="Hyperlink"/>
                  <w:sz w:val="20"/>
                  <w:szCs w:val="20"/>
                </w:rPr>
                <w:t>http://panicaid.co.uk/</w:t>
              </w:r>
            </w:hyperlink>
          </w:p>
        </w:tc>
        <w:tc>
          <w:tcPr>
            <w:tcW w:w="1596" w:type="dxa"/>
          </w:tcPr>
          <w:p w14:paraId="317C5A4D" w14:textId="77777777" w:rsidR="0025706C" w:rsidRPr="009570B2" w:rsidRDefault="0025706C">
            <w:pPr>
              <w:rPr>
                <w:sz w:val="20"/>
                <w:szCs w:val="20"/>
              </w:rPr>
            </w:pPr>
            <w:r w:rsidRPr="009570B2">
              <w:rPr>
                <w:sz w:val="20"/>
                <w:szCs w:val="20"/>
              </w:rPr>
              <w:t>$2.99</w:t>
            </w:r>
          </w:p>
        </w:tc>
        <w:tc>
          <w:tcPr>
            <w:tcW w:w="5148" w:type="dxa"/>
          </w:tcPr>
          <w:p w14:paraId="0AA0F9A4" w14:textId="77777777" w:rsidR="0025706C" w:rsidRPr="009570B2" w:rsidRDefault="0025706C" w:rsidP="00D90DEB">
            <w:pPr>
              <w:rPr>
                <w:sz w:val="20"/>
                <w:szCs w:val="20"/>
              </w:rPr>
            </w:pPr>
            <w:r w:rsidRPr="009570B2">
              <w:rPr>
                <w:sz w:val="20"/>
                <w:szCs w:val="20"/>
              </w:rPr>
              <w:t>Various breathing &amp; relaxation exercises; explains how anxiety &amp; stress impact body &amp; thoughts; can push button during panic attack &amp; anxiety symptoms to initiate exercises to help deal with them as they happen; programmable training schedule; claims the exercises are based in CBT and that they plan to conduct research in the future on the app’s effectiveness</w:t>
            </w:r>
          </w:p>
        </w:tc>
      </w:tr>
      <w:tr w:rsidR="0063341D" w:rsidRPr="009570B2" w14:paraId="4DAFA1BF" w14:textId="77777777" w:rsidTr="0063341D">
        <w:tblPrEx>
          <w:tblLook w:val="04A0" w:firstRow="1" w:lastRow="0" w:firstColumn="1" w:lastColumn="0" w:noHBand="0" w:noVBand="1"/>
        </w:tblPrEx>
        <w:tc>
          <w:tcPr>
            <w:tcW w:w="2832" w:type="dxa"/>
          </w:tcPr>
          <w:p w14:paraId="7A2DB64B" w14:textId="77777777" w:rsidR="0063341D" w:rsidRPr="009570B2" w:rsidRDefault="0063341D" w:rsidP="00E50025">
            <w:pPr>
              <w:rPr>
                <w:sz w:val="20"/>
                <w:szCs w:val="20"/>
              </w:rPr>
            </w:pPr>
            <w:r w:rsidRPr="009570B2">
              <w:rPr>
                <w:sz w:val="20"/>
                <w:szCs w:val="20"/>
              </w:rPr>
              <w:t>Stress Relief: Smash Edition</w:t>
            </w:r>
          </w:p>
        </w:tc>
        <w:tc>
          <w:tcPr>
            <w:tcW w:w="1596" w:type="dxa"/>
          </w:tcPr>
          <w:p w14:paraId="46B75C6C" w14:textId="77777777" w:rsidR="0063341D" w:rsidRPr="009570B2" w:rsidRDefault="0063341D" w:rsidP="00E50025">
            <w:pPr>
              <w:rPr>
                <w:sz w:val="20"/>
                <w:szCs w:val="20"/>
              </w:rPr>
            </w:pPr>
            <w:r w:rsidRPr="009570B2">
              <w:rPr>
                <w:sz w:val="20"/>
                <w:szCs w:val="20"/>
              </w:rPr>
              <w:t>$0.99</w:t>
            </w:r>
          </w:p>
        </w:tc>
        <w:tc>
          <w:tcPr>
            <w:tcW w:w="5148" w:type="dxa"/>
          </w:tcPr>
          <w:p w14:paraId="03617AC6" w14:textId="77777777" w:rsidR="0063341D" w:rsidRPr="009570B2" w:rsidRDefault="0063341D" w:rsidP="00E50025">
            <w:pPr>
              <w:rPr>
                <w:sz w:val="20"/>
                <w:szCs w:val="20"/>
              </w:rPr>
            </w:pPr>
            <w:r w:rsidRPr="009570B2">
              <w:rPr>
                <w:sz w:val="20"/>
                <w:szCs w:val="20"/>
              </w:rPr>
              <w:t>Smash over 3 dozens items; uses photographs; includes sounds of the item being smashed</w:t>
            </w:r>
          </w:p>
        </w:tc>
      </w:tr>
    </w:tbl>
    <w:p w14:paraId="65DCEF7B" w14:textId="77777777" w:rsidR="0025706C" w:rsidRPr="009570B2" w:rsidRDefault="0025706C" w:rsidP="0028120D">
      <w:pPr>
        <w:pStyle w:val="NoSpacing"/>
        <w:rPr>
          <w:sz w:val="20"/>
          <w:szCs w:val="20"/>
        </w:rPr>
      </w:pPr>
    </w:p>
    <w:p w14:paraId="67DC2C61" w14:textId="77777777" w:rsidR="009570B2" w:rsidRDefault="009570B2">
      <w:pPr>
        <w:spacing w:after="0" w:line="240" w:lineRule="auto"/>
        <w:rPr>
          <w:sz w:val="20"/>
          <w:szCs w:val="20"/>
          <w:u w:val="single"/>
        </w:rPr>
      </w:pPr>
      <w:r>
        <w:rPr>
          <w:sz w:val="20"/>
          <w:szCs w:val="20"/>
          <w:u w:val="single"/>
        </w:rPr>
        <w:br w:type="page"/>
      </w:r>
    </w:p>
    <w:p w14:paraId="049F7842" w14:textId="77777777" w:rsidR="00ED7C2A" w:rsidRPr="009570B2" w:rsidRDefault="00E447FA" w:rsidP="0028120D">
      <w:pPr>
        <w:pStyle w:val="NoSpacing"/>
        <w:rPr>
          <w:sz w:val="20"/>
          <w:szCs w:val="20"/>
          <w:u w:val="single"/>
        </w:rPr>
      </w:pPr>
      <w:r w:rsidRPr="009570B2">
        <w:rPr>
          <w:sz w:val="20"/>
          <w:szCs w:val="20"/>
          <w:u w:val="single"/>
        </w:rPr>
        <w:lastRenderedPageBreak/>
        <w:t>Other Therapy</w:t>
      </w:r>
    </w:p>
    <w:tbl>
      <w:tblPr>
        <w:tblStyle w:val="TableGrid"/>
        <w:tblW w:w="0" w:type="auto"/>
        <w:tblLook w:val="04A0" w:firstRow="1" w:lastRow="0" w:firstColumn="1" w:lastColumn="0" w:noHBand="0" w:noVBand="1"/>
      </w:tblPr>
      <w:tblGrid>
        <w:gridCol w:w="1967"/>
        <w:gridCol w:w="804"/>
        <w:gridCol w:w="6579"/>
      </w:tblGrid>
      <w:tr w:rsidR="003F14AA" w:rsidRPr="009570B2" w14:paraId="054F85E2" w14:textId="77777777" w:rsidTr="00D424AE">
        <w:tc>
          <w:tcPr>
            <w:tcW w:w="1998" w:type="dxa"/>
          </w:tcPr>
          <w:p w14:paraId="74D5287B" w14:textId="77777777" w:rsidR="003F14AA" w:rsidRPr="009570B2" w:rsidRDefault="003F14AA">
            <w:pPr>
              <w:rPr>
                <w:sz w:val="20"/>
                <w:szCs w:val="20"/>
              </w:rPr>
            </w:pPr>
            <w:r w:rsidRPr="009570B2">
              <w:rPr>
                <w:sz w:val="20"/>
                <w:szCs w:val="20"/>
              </w:rPr>
              <w:t>PTSD Coach</w:t>
            </w:r>
          </w:p>
        </w:tc>
        <w:tc>
          <w:tcPr>
            <w:tcW w:w="810" w:type="dxa"/>
          </w:tcPr>
          <w:p w14:paraId="307EF2D7" w14:textId="77777777" w:rsidR="003F14AA" w:rsidRPr="009570B2" w:rsidRDefault="003F14AA">
            <w:pPr>
              <w:rPr>
                <w:sz w:val="20"/>
                <w:szCs w:val="20"/>
              </w:rPr>
            </w:pPr>
            <w:r w:rsidRPr="009570B2">
              <w:rPr>
                <w:sz w:val="20"/>
                <w:szCs w:val="20"/>
              </w:rPr>
              <w:t>Free</w:t>
            </w:r>
          </w:p>
        </w:tc>
        <w:tc>
          <w:tcPr>
            <w:tcW w:w="6768" w:type="dxa"/>
          </w:tcPr>
          <w:p w14:paraId="1136FB33" w14:textId="77777777" w:rsidR="003F14AA" w:rsidRPr="009570B2" w:rsidRDefault="003F14AA" w:rsidP="00616F4D">
            <w:pPr>
              <w:rPr>
                <w:sz w:val="20"/>
                <w:szCs w:val="20"/>
              </w:rPr>
            </w:pPr>
            <w:r w:rsidRPr="009570B2">
              <w:rPr>
                <w:sz w:val="20"/>
                <w:szCs w:val="20"/>
              </w:rPr>
              <w:t>Designed for vets, so may not be age-appropriate; provides info about PTSD; info about care; self-assessment; included tools range from relaxation skills &amp; positive self-talk to anger management and other self-help strategies; includes a distress meter</w:t>
            </w:r>
          </w:p>
        </w:tc>
      </w:tr>
      <w:tr w:rsidR="0025706C" w:rsidRPr="009570B2" w14:paraId="0AC64EFC" w14:textId="77777777" w:rsidTr="00D424AE">
        <w:tblPrEx>
          <w:tblLook w:val="00A0" w:firstRow="1" w:lastRow="0" w:firstColumn="1" w:lastColumn="0" w:noHBand="0" w:noVBand="0"/>
        </w:tblPrEx>
        <w:tc>
          <w:tcPr>
            <w:tcW w:w="1998" w:type="dxa"/>
          </w:tcPr>
          <w:p w14:paraId="56CFE4F9" w14:textId="77777777" w:rsidR="0025706C" w:rsidRPr="009570B2" w:rsidRDefault="0025706C">
            <w:pPr>
              <w:rPr>
                <w:sz w:val="20"/>
                <w:szCs w:val="20"/>
              </w:rPr>
            </w:pPr>
            <w:r w:rsidRPr="009570B2">
              <w:rPr>
                <w:sz w:val="20"/>
                <w:szCs w:val="20"/>
              </w:rPr>
              <w:t>Kid’s Sleep Clock</w:t>
            </w:r>
          </w:p>
        </w:tc>
        <w:tc>
          <w:tcPr>
            <w:tcW w:w="810" w:type="dxa"/>
          </w:tcPr>
          <w:p w14:paraId="0090154E" w14:textId="77777777" w:rsidR="0025706C" w:rsidRPr="009570B2" w:rsidRDefault="0025706C">
            <w:pPr>
              <w:rPr>
                <w:sz w:val="20"/>
                <w:szCs w:val="20"/>
              </w:rPr>
            </w:pPr>
            <w:r w:rsidRPr="009570B2">
              <w:rPr>
                <w:sz w:val="20"/>
                <w:szCs w:val="20"/>
              </w:rPr>
              <w:t>$0.99</w:t>
            </w:r>
          </w:p>
        </w:tc>
        <w:tc>
          <w:tcPr>
            <w:tcW w:w="6768" w:type="dxa"/>
          </w:tcPr>
          <w:p w14:paraId="328DF394" w14:textId="77777777" w:rsidR="0025706C" w:rsidRPr="009570B2" w:rsidRDefault="0025706C">
            <w:pPr>
              <w:rPr>
                <w:sz w:val="20"/>
                <w:szCs w:val="20"/>
              </w:rPr>
            </w:pPr>
            <w:r w:rsidRPr="009570B2">
              <w:rPr>
                <w:sz w:val="20"/>
                <w:szCs w:val="20"/>
              </w:rPr>
              <w:t xml:space="preserve">Programmable sleep &amp; wake times; provides a visual alarm – clock glows blue when it’s time to sleep; glows yellow when time to wake-up – useful for kids who wake too early, and </w:t>
            </w:r>
            <w:proofErr w:type="spellStart"/>
            <w:r w:rsidRPr="009570B2">
              <w:rPr>
                <w:sz w:val="20"/>
                <w:szCs w:val="20"/>
              </w:rPr>
              <w:t>esp</w:t>
            </w:r>
            <w:proofErr w:type="spellEnd"/>
            <w:r w:rsidRPr="009570B2">
              <w:rPr>
                <w:sz w:val="20"/>
                <w:szCs w:val="20"/>
              </w:rPr>
              <w:t xml:space="preserve"> if can’t tell time; glows all night so can double as night light (recommended to keep it plugged in at night); also has 2 short-term modes like for time-outs</w:t>
            </w:r>
          </w:p>
        </w:tc>
      </w:tr>
      <w:tr w:rsidR="003F14AA" w:rsidRPr="009570B2" w14:paraId="5B9A351E" w14:textId="77777777" w:rsidTr="00D424AE">
        <w:tc>
          <w:tcPr>
            <w:tcW w:w="1998" w:type="dxa"/>
          </w:tcPr>
          <w:p w14:paraId="74D0CCD5" w14:textId="77777777" w:rsidR="003F14AA" w:rsidRPr="009570B2" w:rsidRDefault="003F14AA">
            <w:pPr>
              <w:rPr>
                <w:sz w:val="20"/>
                <w:szCs w:val="20"/>
              </w:rPr>
            </w:pPr>
            <w:proofErr w:type="spellStart"/>
            <w:r w:rsidRPr="009570B2">
              <w:rPr>
                <w:sz w:val="20"/>
                <w:szCs w:val="20"/>
              </w:rPr>
              <w:t>SayItForMe</w:t>
            </w:r>
            <w:proofErr w:type="spellEnd"/>
          </w:p>
        </w:tc>
        <w:tc>
          <w:tcPr>
            <w:tcW w:w="810" w:type="dxa"/>
          </w:tcPr>
          <w:p w14:paraId="094F012E" w14:textId="77777777" w:rsidR="003F14AA" w:rsidRPr="009570B2" w:rsidRDefault="003F14AA">
            <w:pPr>
              <w:rPr>
                <w:sz w:val="20"/>
                <w:szCs w:val="20"/>
              </w:rPr>
            </w:pPr>
            <w:r w:rsidRPr="009570B2">
              <w:rPr>
                <w:sz w:val="20"/>
                <w:szCs w:val="20"/>
              </w:rPr>
              <w:t>$0.99</w:t>
            </w:r>
          </w:p>
        </w:tc>
        <w:tc>
          <w:tcPr>
            <w:tcW w:w="6768" w:type="dxa"/>
          </w:tcPr>
          <w:p w14:paraId="36ECEBE5" w14:textId="77777777" w:rsidR="003F14AA" w:rsidRPr="009570B2" w:rsidRDefault="003F14AA">
            <w:pPr>
              <w:rPr>
                <w:sz w:val="20"/>
                <w:szCs w:val="20"/>
              </w:rPr>
            </w:pPr>
            <w:r w:rsidRPr="009570B2">
              <w:rPr>
                <w:sz w:val="20"/>
                <w:szCs w:val="20"/>
              </w:rPr>
              <w:t>Lite version available for free; lite version is not customizable</w:t>
            </w:r>
          </w:p>
          <w:p w14:paraId="3A229425" w14:textId="77777777" w:rsidR="003F14AA" w:rsidRPr="009570B2" w:rsidRDefault="003F14AA">
            <w:pPr>
              <w:rPr>
                <w:sz w:val="20"/>
                <w:szCs w:val="20"/>
              </w:rPr>
            </w:pPr>
            <w:r w:rsidRPr="009570B2">
              <w:rPr>
                <w:sz w:val="20"/>
                <w:szCs w:val="20"/>
              </w:rPr>
              <w:t>A basic AAC device; intended for those with impaired speech; advertised to be especially useful when a person in is a medical care facility and has difficulty communicating with staff; 9 customizable colored squares (can say phrases); includes no, yes, and stop buttons. Tap the button and the device says the word or phrase for you. Also has an optional alarm that can be triggered by shaking the device</w:t>
            </w:r>
          </w:p>
        </w:tc>
      </w:tr>
      <w:tr w:rsidR="003F14AA" w:rsidRPr="009570B2" w14:paraId="1410E6C9" w14:textId="77777777" w:rsidTr="00D424AE">
        <w:tc>
          <w:tcPr>
            <w:tcW w:w="1998" w:type="dxa"/>
          </w:tcPr>
          <w:p w14:paraId="45F4AC65" w14:textId="77777777" w:rsidR="003F14AA" w:rsidRPr="009570B2" w:rsidRDefault="003F14AA">
            <w:pPr>
              <w:rPr>
                <w:sz w:val="20"/>
                <w:szCs w:val="20"/>
              </w:rPr>
            </w:pPr>
            <w:proofErr w:type="spellStart"/>
            <w:r w:rsidRPr="009570B2">
              <w:rPr>
                <w:sz w:val="20"/>
                <w:szCs w:val="20"/>
              </w:rPr>
              <w:t>MoodKit</w:t>
            </w:r>
            <w:proofErr w:type="spellEnd"/>
            <w:r w:rsidRPr="009570B2">
              <w:rPr>
                <w:sz w:val="20"/>
                <w:szCs w:val="20"/>
              </w:rPr>
              <w:t xml:space="preserve"> – Mood Improvement Tools</w:t>
            </w:r>
          </w:p>
        </w:tc>
        <w:tc>
          <w:tcPr>
            <w:tcW w:w="810" w:type="dxa"/>
          </w:tcPr>
          <w:p w14:paraId="56867921" w14:textId="77777777" w:rsidR="003F14AA" w:rsidRPr="009570B2" w:rsidRDefault="003F14AA">
            <w:pPr>
              <w:rPr>
                <w:sz w:val="20"/>
                <w:szCs w:val="20"/>
              </w:rPr>
            </w:pPr>
            <w:r w:rsidRPr="009570B2">
              <w:rPr>
                <w:sz w:val="20"/>
                <w:szCs w:val="20"/>
              </w:rPr>
              <w:t>$4.99</w:t>
            </w:r>
          </w:p>
        </w:tc>
        <w:tc>
          <w:tcPr>
            <w:tcW w:w="6768" w:type="dxa"/>
          </w:tcPr>
          <w:p w14:paraId="7FE1CA0A" w14:textId="77777777" w:rsidR="003F14AA" w:rsidRPr="009570B2" w:rsidRDefault="003F14AA">
            <w:pPr>
              <w:rPr>
                <w:sz w:val="20"/>
                <w:szCs w:val="20"/>
              </w:rPr>
            </w:pPr>
            <w:r w:rsidRPr="009570B2">
              <w:rPr>
                <w:sz w:val="20"/>
                <w:szCs w:val="20"/>
              </w:rPr>
              <w:t>Many features; trackers, pocket therapy; draws on CBT and psychotherapy; customizable; may be too high tech for kids</w:t>
            </w:r>
          </w:p>
        </w:tc>
      </w:tr>
      <w:tr w:rsidR="003F14AA" w:rsidRPr="009570B2" w14:paraId="5D484750" w14:textId="77777777" w:rsidTr="00D424AE">
        <w:tc>
          <w:tcPr>
            <w:tcW w:w="1998" w:type="dxa"/>
          </w:tcPr>
          <w:p w14:paraId="677257F4" w14:textId="77777777" w:rsidR="003F14AA" w:rsidRPr="009570B2" w:rsidRDefault="003F14AA">
            <w:pPr>
              <w:rPr>
                <w:sz w:val="20"/>
                <w:szCs w:val="20"/>
              </w:rPr>
            </w:pPr>
            <w:proofErr w:type="spellStart"/>
            <w:r w:rsidRPr="009570B2">
              <w:rPr>
                <w:sz w:val="20"/>
                <w:szCs w:val="20"/>
              </w:rPr>
              <w:t>iCouch</w:t>
            </w:r>
            <w:proofErr w:type="spellEnd"/>
            <w:r w:rsidRPr="009570B2">
              <w:rPr>
                <w:sz w:val="20"/>
                <w:szCs w:val="20"/>
              </w:rPr>
              <w:t xml:space="preserve"> CBT</w:t>
            </w:r>
          </w:p>
        </w:tc>
        <w:tc>
          <w:tcPr>
            <w:tcW w:w="810" w:type="dxa"/>
          </w:tcPr>
          <w:p w14:paraId="28A5088E" w14:textId="77777777" w:rsidR="003F14AA" w:rsidRPr="009570B2" w:rsidRDefault="003F14AA">
            <w:pPr>
              <w:rPr>
                <w:sz w:val="20"/>
                <w:szCs w:val="20"/>
              </w:rPr>
            </w:pPr>
            <w:r w:rsidRPr="009570B2">
              <w:rPr>
                <w:sz w:val="20"/>
                <w:szCs w:val="20"/>
              </w:rPr>
              <w:t>$1.99</w:t>
            </w:r>
          </w:p>
        </w:tc>
        <w:tc>
          <w:tcPr>
            <w:tcW w:w="6768" w:type="dxa"/>
          </w:tcPr>
          <w:p w14:paraId="5E45EC0D" w14:textId="77777777" w:rsidR="003F14AA" w:rsidRPr="009570B2" w:rsidRDefault="003F14AA">
            <w:pPr>
              <w:rPr>
                <w:sz w:val="20"/>
                <w:szCs w:val="20"/>
              </w:rPr>
            </w:pPr>
            <w:r w:rsidRPr="009570B2">
              <w:rPr>
                <w:sz w:val="20"/>
                <w:szCs w:val="20"/>
              </w:rPr>
              <w:t>Pocket CBT – log “what happened”, resulting negative thoughts, add emotions, rate their intensity, “think about it”, describe those thoughts, evaluate the distortions, create a non-distorted thought, what could you do next time, etc;</w:t>
            </w:r>
          </w:p>
          <w:p w14:paraId="3B7D9EF7" w14:textId="77777777" w:rsidR="003F14AA" w:rsidRPr="009570B2" w:rsidRDefault="003F14AA">
            <w:pPr>
              <w:rPr>
                <w:sz w:val="20"/>
                <w:szCs w:val="20"/>
              </w:rPr>
            </w:pPr>
            <w:r w:rsidRPr="009570B2">
              <w:rPr>
                <w:sz w:val="20"/>
                <w:szCs w:val="20"/>
              </w:rPr>
              <w:t>In-app purchase option is to send it to a licensed psych for an eval; can email yourself or friend</w:t>
            </w:r>
          </w:p>
        </w:tc>
      </w:tr>
      <w:tr w:rsidR="005C089D" w:rsidRPr="009570B2" w14:paraId="6E16CC7D" w14:textId="77777777" w:rsidTr="00D424AE">
        <w:tc>
          <w:tcPr>
            <w:tcW w:w="1998" w:type="dxa"/>
          </w:tcPr>
          <w:p w14:paraId="38E4C33F" w14:textId="77777777" w:rsidR="005C089D" w:rsidRPr="009570B2" w:rsidRDefault="005C089D" w:rsidP="00E50025">
            <w:pPr>
              <w:rPr>
                <w:sz w:val="20"/>
                <w:szCs w:val="20"/>
              </w:rPr>
            </w:pPr>
            <w:proofErr w:type="spellStart"/>
            <w:r w:rsidRPr="009570B2">
              <w:rPr>
                <w:sz w:val="20"/>
                <w:szCs w:val="20"/>
              </w:rPr>
              <w:t>CBTReferee</w:t>
            </w:r>
            <w:proofErr w:type="spellEnd"/>
          </w:p>
        </w:tc>
        <w:tc>
          <w:tcPr>
            <w:tcW w:w="810" w:type="dxa"/>
          </w:tcPr>
          <w:p w14:paraId="3B23130A" w14:textId="77777777" w:rsidR="005C089D" w:rsidRPr="009570B2" w:rsidRDefault="005C089D" w:rsidP="00E50025">
            <w:pPr>
              <w:rPr>
                <w:sz w:val="20"/>
                <w:szCs w:val="20"/>
              </w:rPr>
            </w:pPr>
            <w:r w:rsidRPr="009570B2">
              <w:rPr>
                <w:sz w:val="20"/>
                <w:szCs w:val="20"/>
              </w:rPr>
              <w:t>$4.99</w:t>
            </w:r>
          </w:p>
        </w:tc>
        <w:tc>
          <w:tcPr>
            <w:tcW w:w="6768" w:type="dxa"/>
          </w:tcPr>
          <w:p w14:paraId="4B9E4797" w14:textId="77777777" w:rsidR="005C089D" w:rsidRPr="009570B2" w:rsidRDefault="00000000" w:rsidP="00E50025">
            <w:pPr>
              <w:rPr>
                <w:sz w:val="20"/>
                <w:szCs w:val="20"/>
              </w:rPr>
            </w:pPr>
            <w:hyperlink r:id="rId7" w:history="1">
              <w:r w:rsidR="005C089D" w:rsidRPr="009570B2">
                <w:rPr>
                  <w:rStyle w:val="Hyperlink"/>
                  <w:sz w:val="20"/>
                  <w:szCs w:val="20"/>
                </w:rPr>
                <w:t>http://www.cbtreferee.com/</w:t>
              </w:r>
            </w:hyperlink>
          </w:p>
          <w:p w14:paraId="122D4759" w14:textId="77777777" w:rsidR="005C089D" w:rsidRPr="009570B2" w:rsidRDefault="005C089D" w:rsidP="00E50025">
            <w:pPr>
              <w:rPr>
                <w:sz w:val="20"/>
                <w:szCs w:val="20"/>
              </w:rPr>
            </w:pPr>
            <w:r w:rsidRPr="009570B2">
              <w:rPr>
                <w:sz w:val="20"/>
                <w:szCs w:val="20"/>
              </w:rPr>
              <w:t>for both apple and android devices</w:t>
            </w:r>
          </w:p>
        </w:tc>
      </w:tr>
      <w:tr w:rsidR="003F14AA" w:rsidRPr="009570B2" w14:paraId="4DB4B445" w14:textId="77777777" w:rsidTr="00D424AE">
        <w:tc>
          <w:tcPr>
            <w:tcW w:w="1998" w:type="dxa"/>
          </w:tcPr>
          <w:p w14:paraId="7BAFC939" w14:textId="77777777" w:rsidR="003F14AA" w:rsidRPr="009570B2" w:rsidRDefault="003F14AA">
            <w:pPr>
              <w:rPr>
                <w:sz w:val="20"/>
                <w:szCs w:val="20"/>
              </w:rPr>
            </w:pPr>
            <w:r w:rsidRPr="009570B2">
              <w:rPr>
                <w:sz w:val="20"/>
                <w:szCs w:val="20"/>
              </w:rPr>
              <w:t>PAR Assessment Toolkit</w:t>
            </w:r>
          </w:p>
        </w:tc>
        <w:tc>
          <w:tcPr>
            <w:tcW w:w="810" w:type="dxa"/>
          </w:tcPr>
          <w:p w14:paraId="21C78C9D" w14:textId="77777777" w:rsidR="003F14AA" w:rsidRPr="009570B2" w:rsidRDefault="003F14AA">
            <w:pPr>
              <w:rPr>
                <w:sz w:val="20"/>
                <w:szCs w:val="20"/>
              </w:rPr>
            </w:pPr>
            <w:r w:rsidRPr="009570B2">
              <w:rPr>
                <w:sz w:val="20"/>
                <w:szCs w:val="20"/>
              </w:rPr>
              <w:t>Free</w:t>
            </w:r>
          </w:p>
        </w:tc>
        <w:tc>
          <w:tcPr>
            <w:tcW w:w="6768" w:type="dxa"/>
          </w:tcPr>
          <w:p w14:paraId="7F6A3514" w14:textId="77777777" w:rsidR="003F14AA" w:rsidRPr="009570B2" w:rsidRDefault="003F14AA" w:rsidP="0095789D">
            <w:pPr>
              <w:rPr>
                <w:sz w:val="20"/>
                <w:szCs w:val="20"/>
              </w:rPr>
            </w:pPr>
            <w:r w:rsidRPr="009570B2">
              <w:rPr>
                <w:sz w:val="20"/>
                <w:szCs w:val="20"/>
              </w:rPr>
              <w:t>Tool for clinicians</w:t>
            </w:r>
            <w:r w:rsidR="00D424AE" w:rsidRPr="009570B2">
              <w:rPr>
                <w:sz w:val="20"/>
                <w:szCs w:val="20"/>
              </w:rPr>
              <w:t xml:space="preserve"> </w:t>
            </w:r>
            <w:r w:rsidRPr="009570B2">
              <w:rPr>
                <w:sz w:val="20"/>
                <w:szCs w:val="20"/>
              </w:rPr>
              <w:t>Included features: normal curve, conversion chart, age calculator, stopwatch, compliancy calculator (calculate end date)</w:t>
            </w:r>
          </w:p>
          <w:p w14:paraId="28833C80" w14:textId="77777777" w:rsidR="003F14AA" w:rsidRPr="009570B2" w:rsidRDefault="003F14AA" w:rsidP="0095789D">
            <w:pPr>
              <w:rPr>
                <w:sz w:val="20"/>
                <w:szCs w:val="20"/>
              </w:rPr>
            </w:pPr>
            <w:r w:rsidRPr="009570B2">
              <w:rPr>
                <w:sz w:val="20"/>
                <w:szCs w:val="20"/>
              </w:rPr>
              <w:t>In-app purchases of scoring/conversion modules (of PAR’s common assessments’ raw scores to T-scores)</w:t>
            </w:r>
          </w:p>
        </w:tc>
      </w:tr>
    </w:tbl>
    <w:p w14:paraId="287496A1" w14:textId="77777777" w:rsidR="002434AD" w:rsidRPr="009570B2" w:rsidRDefault="002434AD" w:rsidP="0028120D">
      <w:pPr>
        <w:pStyle w:val="NoSpacing"/>
        <w:rPr>
          <w:sz w:val="20"/>
          <w:szCs w:val="20"/>
        </w:rPr>
      </w:pPr>
    </w:p>
    <w:p w14:paraId="1BC376FB" w14:textId="77777777" w:rsidR="009570B2" w:rsidRDefault="009570B2">
      <w:pPr>
        <w:spacing w:after="0" w:line="240" w:lineRule="auto"/>
        <w:rPr>
          <w:sz w:val="20"/>
          <w:szCs w:val="20"/>
          <w:u w:val="single"/>
        </w:rPr>
      </w:pPr>
      <w:r>
        <w:rPr>
          <w:sz w:val="20"/>
          <w:szCs w:val="20"/>
          <w:u w:val="single"/>
        </w:rPr>
        <w:br w:type="page"/>
      </w:r>
    </w:p>
    <w:p w14:paraId="34B84284" w14:textId="77777777" w:rsidR="00D424AE" w:rsidRPr="009570B2" w:rsidRDefault="00D424AE">
      <w:pPr>
        <w:rPr>
          <w:sz w:val="20"/>
          <w:szCs w:val="20"/>
          <w:u w:val="single"/>
        </w:rPr>
      </w:pPr>
      <w:r w:rsidRPr="009570B2">
        <w:rPr>
          <w:sz w:val="20"/>
          <w:szCs w:val="20"/>
          <w:u w:val="single"/>
        </w:rPr>
        <w:lastRenderedPageBreak/>
        <w:t>Cancer Specific</w:t>
      </w:r>
    </w:p>
    <w:tbl>
      <w:tblPr>
        <w:tblStyle w:val="TableGrid"/>
        <w:tblW w:w="0" w:type="auto"/>
        <w:tblLook w:val="04A0" w:firstRow="1" w:lastRow="0" w:firstColumn="1" w:lastColumn="0" w:noHBand="0" w:noVBand="1"/>
      </w:tblPr>
      <w:tblGrid>
        <w:gridCol w:w="2305"/>
        <w:gridCol w:w="896"/>
        <w:gridCol w:w="6149"/>
      </w:tblGrid>
      <w:tr w:rsidR="00D424AE" w:rsidRPr="009570B2" w14:paraId="7FDF6589" w14:textId="77777777" w:rsidTr="00E50025">
        <w:tc>
          <w:tcPr>
            <w:tcW w:w="2384" w:type="dxa"/>
          </w:tcPr>
          <w:p w14:paraId="1BDC98CC" w14:textId="77777777" w:rsidR="00D424AE" w:rsidRPr="009570B2" w:rsidRDefault="00D424AE" w:rsidP="00E50025">
            <w:pPr>
              <w:rPr>
                <w:sz w:val="20"/>
                <w:szCs w:val="20"/>
              </w:rPr>
            </w:pPr>
            <w:r w:rsidRPr="009570B2">
              <w:rPr>
                <w:sz w:val="20"/>
                <w:szCs w:val="20"/>
              </w:rPr>
              <w:t>Cancer Wars</w:t>
            </w:r>
          </w:p>
        </w:tc>
        <w:tc>
          <w:tcPr>
            <w:tcW w:w="919" w:type="dxa"/>
          </w:tcPr>
          <w:p w14:paraId="78DE9196" w14:textId="77777777" w:rsidR="00D424AE" w:rsidRPr="009570B2" w:rsidRDefault="00D424AE" w:rsidP="00E50025">
            <w:pPr>
              <w:rPr>
                <w:sz w:val="20"/>
                <w:szCs w:val="20"/>
              </w:rPr>
            </w:pPr>
            <w:r w:rsidRPr="009570B2">
              <w:rPr>
                <w:sz w:val="20"/>
                <w:szCs w:val="20"/>
              </w:rPr>
              <w:t>free</w:t>
            </w:r>
          </w:p>
        </w:tc>
        <w:tc>
          <w:tcPr>
            <w:tcW w:w="6273" w:type="dxa"/>
          </w:tcPr>
          <w:p w14:paraId="0D8432A3" w14:textId="77777777" w:rsidR="00D424AE" w:rsidRPr="009570B2" w:rsidRDefault="00000000" w:rsidP="00E50025">
            <w:pPr>
              <w:rPr>
                <w:sz w:val="20"/>
                <w:szCs w:val="20"/>
              </w:rPr>
            </w:pPr>
            <w:hyperlink r:id="rId8" w:history="1">
              <w:r w:rsidR="00D424AE" w:rsidRPr="009570B2">
                <w:rPr>
                  <w:rStyle w:val="Hyperlink"/>
                  <w:sz w:val="20"/>
                  <w:szCs w:val="20"/>
                </w:rPr>
                <w:t>http://app.net/cancerwars</w:t>
              </w:r>
            </w:hyperlink>
          </w:p>
          <w:p w14:paraId="23975688" w14:textId="77777777" w:rsidR="00D424AE" w:rsidRPr="009570B2" w:rsidRDefault="00D424AE" w:rsidP="009570B2">
            <w:pPr>
              <w:rPr>
                <w:sz w:val="20"/>
                <w:szCs w:val="20"/>
              </w:rPr>
            </w:pPr>
            <w:r w:rsidRPr="009570B2">
              <w:rPr>
                <w:sz w:val="20"/>
                <w:szCs w:val="20"/>
              </w:rPr>
              <w:t xml:space="preserve">game where you shoot lasers at cancer cells. I think that </w:t>
            </w:r>
            <w:proofErr w:type="spellStart"/>
            <w:r w:rsidRPr="009570B2">
              <w:rPr>
                <w:sz w:val="20"/>
                <w:szCs w:val="20"/>
              </w:rPr>
              <w:t>everytime</w:t>
            </w:r>
            <w:proofErr w:type="spellEnd"/>
            <w:r w:rsidRPr="009570B2">
              <w:rPr>
                <w:sz w:val="20"/>
                <w:szCs w:val="20"/>
              </w:rPr>
              <w:t xml:space="preserve"> you re-arm your lasers it makes a donation</w:t>
            </w:r>
            <w:r w:rsidR="009570B2" w:rsidRPr="009570B2">
              <w:rPr>
                <w:sz w:val="20"/>
                <w:szCs w:val="20"/>
              </w:rPr>
              <w:t xml:space="preserve">, you pay for lasers, looks a little </w:t>
            </w:r>
            <w:proofErr w:type="spellStart"/>
            <w:r w:rsidR="009570B2" w:rsidRPr="009570B2">
              <w:rPr>
                <w:sz w:val="20"/>
                <w:szCs w:val="20"/>
              </w:rPr>
              <w:t>violten</w:t>
            </w:r>
            <w:proofErr w:type="spellEnd"/>
            <w:r w:rsidR="009570B2" w:rsidRPr="009570B2">
              <w:rPr>
                <w:sz w:val="20"/>
                <w:szCs w:val="20"/>
              </w:rPr>
              <w:t>.</w:t>
            </w:r>
          </w:p>
        </w:tc>
      </w:tr>
      <w:tr w:rsidR="005C089D" w:rsidRPr="009570B2" w14:paraId="3DF7CBFA" w14:textId="77777777" w:rsidTr="00E50025">
        <w:tc>
          <w:tcPr>
            <w:tcW w:w="2384" w:type="dxa"/>
          </w:tcPr>
          <w:p w14:paraId="38473992" w14:textId="77777777" w:rsidR="005C089D" w:rsidRPr="009570B2" w:rsidRDefault="005C089D" w:rsidP="00E50025">
            <w:pPr>
              <w:rPr>
                <w:sz w:val="20"/>
                <w:szCs w:val="20"/>
              </w:rPr>
            </w:pPr>
            <w:r w:rsidRPr="009570B2">
              <w:rPr>
                <w:sz w:val="20"/>
                <w:szCs w:val="20"/>
              </w:rPr>
              <w:t>Cancer Zapper</w:t>
            </w:r>
          </w:p>
        </w:tc>
        <w:tc>
          <w:tcPr>
            <w:tcW w:w="919" w:type="dxa"/>
          </w:tcPr>
          <w:p w14:paraId="1F78792C" w14:textId="77777777" w:rsidR="005C089D" w:rsidRPr="009570B2" w:rsidRDefault="005C089D" w:rsidP="00E50025">
            <w:pPr>
              <w:rPr>
                <w:sz w:val="20"/>
                <w:szCs w:val="20"/>
              </w:rPr>
            </w:pPr>
            <w:r w:rsidRPr="009570B2">
              <w:rPr>
                <w:sz w:val="20"/>
                <w:szCs w:val="20"/>
              </w:rPr>
              <w:t>$.99</w:t>
            </w:r>
          </w:p>
        </w:tc>
        <w:tc>
          <w:tcPr>
            <w:tcW w:w="6273" w:type="dxa"/>
          </w:tcPr>
          <w:p w14:paraId="6BCD4C5F" w14:textId="77777777" w:rsidR="005C089D" w:rsidRPr="009570B2" w:rsidRDefault="009570B2" w:rsidP="009570B2">
            <w:pPr>
              <w:rPr>
                <w:sz w:val="20"/>
                <w:szCs w:val="20"/>
              </w:rPr>
            </w:pPr>
            <w:r w:rsidRPr="009570B2">
              <w:rPr>
                <w:sz w:val="20"/>
                <w:szCs w:val="20"/>
              </w:rPr>
              <w:t>Cute game made by family of patient with ALL</w:t>
            </w:r>
          </w:p>
        </w:tc>
      </w:tr>
      <w:tr w:rsidR="005C089D" w:rsidRPr="009570B2" w14:paraId="26BB2894" w14:textId="77777777" w:rsidTr="00E50025">
        <w:tc>
          <w:tcPr>
            <w:tcW w:w="2384" w:type="dxa"/>
          </w:tcPr>
          <w:p w14:paraId="66590C36" w14:textId="77777777" w:rsidR="005C089D" w:rsidRPr="009570B2" w:rsidRDefault="005C089D" w:rsidP="00E50025">
            <w:pPr>
              <w:rPr>
                <w:sz w:val="20"/>
                <w:szCs w:val="20"/>
              </w:rPr>
            </w:pPr>
            <w:r w:rsidRPr="009570B2">
              <w:rPr>
                <w:sz w:val="20"/>
                <w:szCs w:val="20"/>
              </w:rPr>
              <w:t>AYA Healthy Survivorship app</w:t>
            </w:r>
          </w:p>
        </w:tc>
        <w:tc>
          <w:tcPr>
            <w:tcW w:w="919" w:type="dxa"/>
          </w:tcPr>
          <w:p w14:paraId="01365E05" w14:textId="77777777" w:rsidR="005C089D" w:rsidRPr="009570B2" w:rsidRDefault="005C089D" w:rsidP="00E50025">
            <w:pPr>
              <w:rPr>
                <w:sz w:val="20"/>
                <w:szCs w:val="20"/>
              </w:rPr>
            </w:pPr>
            <w:r w:rsidRPr="009570B2">
              <w:rPr>
                <w:sz w:val="20"/>
                <w:szCs w:val="20"/>
              </w:rPr>
              <w:t>free</w:t>
            </w:r>
          </w:p>
        </w:tc>
        <w:tc>
          <w:tcPr>
            <w:tcW w:w="6273" w:type="dxa"/>
          </w:tcPr>
          <w:p w14:paraId="1DC19699" w14:textId="77777777" w:rsidR="005C089D" w:rsidRPr="009570B2" w:rsidRDefault="005C089D" w:rsidP="00E50025">
            <w:pPr>
              <w:rPr>
                <w:sz w:val="20"/>
                <w:szCs w:val="20"/>
              </w:rPr>
            </w:pPr>
            <w:r w:rsidRPr="009570B2">
              <w:rPr>
                <w:sz w:val="20"/>
                <w:szCs w:val="20"/>
              </w:rPr>
              <w:t xml:space="preserve">For survivors ages 15-39, assessment tool that provides a score for lifestyle, physical activity, diet, nutrition, and well-being.  It also offers personalized tips for being more active, eating better, and living a healthier life and information and related links about the late effects of treatment, provided by </w:t>
            </w:r>
            <w:proofErr w:type="spellStart"/>
            <w:r w:rsidRPr="009570B2">
              <w:rPr>
                <w:sz w:val="20"/>
                <w:szCs w:val="20"/>
              </w:rPr>
              <w:t>CureSearch</w:t>
            </w:r>
            <w:proofErr w:type="spellEnd"/>
            <w:r w:rsidRPr="009570B2">
              <w:rPr>
                <w:sz w:val="20"/>
                <w:szCs w:val="20"/>
              </w:rPr>
              <w:t xml:space="preserve"> for Children’s Cancer.</w:t>
            </w:r>
          </w:p>
        </w:tc>
      </w:tr>
      <w:tr w:rsidR="00D424AE" w:rsidRPr="009570B2" w14:paraId="4167C744" w14:textId="77777777" w:rsidTr="00E50025">
        <w:tc>
          <w:tcPr>
            <w:tcW w:w="2384" w:type="dxa"/>
          </w:tcPr>
          <w:p w14:paraId="75106F32" w14:textId="77777777" w:rsidR="00D424AE" w:rsidRPr="009570B2" w:rsidRDefault="00D424AE" w:rsidP="00E50025">
            <w:pPr>
              <w:rPr>
                <w:sz w:val="20"/>
                <w:szCs w:val="20"/>
              </w:rPr>
            </w:pPr>
            <w:r w:rsidRPr="009570B2">
              <w:rPr>
                <w:sz w:val="20"/>
                <w:szCs w:val="20"/>
              </w:rPr>
              <w:t>Chemo Calendar</w:t>
            </w:r>
          </w:p>
        </w:tc>
        <w:tc>
          <w:tcPr>
            <w:tcW w:w="919" w:type="dxa"/>
          </w:tcPr>
          <w:p w14:paraId="1286C6EB" w14:textId="77777777" w:rsidR="00D424AE" w:rsidRPr="009570B2" w:rsidRDefault="00D424AE" w:rsidP="00E50025">
            <w:pPr>
              <w:rPr>
                <w:sz w:val="20"/>
                <w:szCs w:val="20"/>
              </w:rPr>
            </w:pPr>
            <w:r w:rsidRPr="009570B2">
              <w:rPr>
                <w:sz w:val="20"/>
                <w:szCs w:val="20"/>
              </w:rPr>
              <w:t>free</w:t>
            </w:r>
          </w:p>
        </w:tc>
        <w:tc>
          <w:tcPr>
            <w:tcW w:w="6273" w:type="dxa"/>
          </w:tcPr>
          <w:p w14:paraId="5789D6E6" w14:textId="77777777" w:rsidR="00D424AE" w:rsidRPr="009570B2" w:rsidRDefault="00D424AE" w:rsidP="00E50025">
            <w:pPr>
              <w:rPr>
                <w:sz w:val="20"/>
                <w:szCs w:val="20"/>
              </w:rPr>
            </w:pPr>
            <w:r w:rsidRPr="009570B2">
              <w:rPr>
                <w:sz w:val="20"/>
                <w:szCs w:val="20"/>
              </w:rPr>
              <w:t>Track blood cell count (white, red, platelets), symptom tracker (key symptoms that chemotherapy patients should report to their doctors), medication reminder (input your meds &amp; dosing frequency; track meds to be taken, already taken, and that which you did not take); event calendar- organize life during chemotherapy (day-to-day activities and related notes)</w:t>
            </w:r>
          </w:p>
          <w:p w14:paraId="5E0611DD" w14:textId="77777777" w:rsidR="00D424AE" w:rsidRPr="009570B2" w:rsidRDefault="00D424AE" w:rsidP="00E50025">
            <w:pPr>
              <w:rPr>
                <w:sz w:val="20"/>
                <w:szCs w:val="20"/>
              </w:rPr>
            </w:pPr>
            <w:r w:rsidRPr="009570B2">
              <w:rPr>
                <w:sz w:val="20"/>
                <w:szCs w:val="20"/>
              </w:rPr>
              <w:t>Can email your info to doctors/caregivers in graphical and detailed-report format</w:t>
            </w:r>
          </w:p>
          <w:p w14:paraId="29E84319" w14:textId="77777777" w:rsidR="00D424AE" w:rsidRPr="009570B2" w:rsidRDefault="00D424AE" w:rsidP="00E50025">
            <w:pPr>
              <w:rPr>
                <w:sz w:val="20"/>
                <w:szCs w:val="20"/>
              </w:rPr>
            </w:pPr>
            <w:r w:rsidRPr="009570B2">
              <w:rPr>
                <w:sz w:val="20"/>
                <w:szCs w:val="20"/>
              </w:rPr>
              <w:t>Password protection feature</w:t>
            </w:r>
          </w:p>
          <w:p w14:paraId="4E62DA91" w14:textId="77777777" w:rsidR="00D424AE" w:rsidRPr="009570B2" w:rsidRDefault="00D424AE" w:rsidP="00E50025">
            <w:pPr>
              <w:rPr>
                <w:sz w:val="20"/>
                <w:szCs w:val="20"/>
              </w:rPr>
            </w:pPr>
            <w:r w:rsidRPr="009570B2">
              <w:rPr>
                <w:sz w:val="20"/>
                <w:szCs w:val="20"/>
              </w:rPr>
              <w:t>Downside: labs get input using a slider instead of typing it in, so it may be hard to input precise numbers</w:t>
            </w:r>
          </w:p>
        </w:tc>
      </w:tr>
      <w:tr w:rsidR="00C85493" w:rsidRPr="009570B2" w14:paraId="7BB4E626" w14:textId="77777777" w:rsidTr="00E50025">
        <w:tc>
          <w:tcPr>
            <w:tcW w:w="2384" w:type="dxa"/>
          </w:tcPr>
          <w:p w14:paraId="45544655" w14:textId="77777777" w:rsidR="00C85493" w:rsidRPr="009570B2" w:rsidRDefault="00C85493" w:rsidP="00E50025">
            <w:pPr>
              <w:rPr>
                <w:sz w:val="20"/>
                <w:szCs w:val="20"/>
              </w:rPr>
            </w:pPr>
            <w:r w:rsidRPr="009570B2">
              <w:rPr>
                <w:sz w:val="20"/>
                <w:szCs w:val="20"/>
              </w:rPr>
              <w:t>Colin’s Journey through cancer</w:t>
            </w:r>
          </w:p>
        </w:tc>
        <w:tc>
          <w:tcPr>
            <w:tcW w:w="919" w:type="dxa"/>
          </w:tcPr>
          <w:p w14:paraId="4D1B016C" w14:textId="77777777" w:rsidR="00C85493" w:rsidRPr="009570B2" w:rsidRDefault="00C85493" w:rsidP="00E50025">
            <w:pPr>
              <w:rPr>
                <w:sz w:val="20"/>
                <w:szCs w:val="20"/>
              </w:rPr>
            </w:pPr>
            <w:r w:rsidRPr="009570B2">
              <w:rPr>
                <w:sz w:val="20"/>
                <w:szCs w:val="20"/>
              </w:rPr>
              <w:t>free</w:t>
            </w:r>
          </w:p>
        </w:tc>
        <w:tc>
          <w:tcPr>
            <w:tcW w:w="6273" w:type="dxa"/>
          </w:tcPr>
          <w:p w14:paraId="20125E35" w14:textId="77777777" w:rsidR="00C85493" w:rsidRPr="009570B2" w:rsidRDefault="00C85493" w:rsidP="00C85493">
            <w:pPr>
              <w:rPr>
                <w:sz w:val="20"/>
                <w:szCs w:val="20"/>
              </w:rPr>
            </w:pPr>
            <w:r w:rsidRPr="009570B2">
              <w:rPr>
                <w:sz w:val="20"/>
                <w:szCs w:val="20"/>
              </w:rPr>
              <w:t xml:space="preserve">Story of a 3 year old boy’s journey through cancer, written by a CHOP pt and her siblings. </w:t>
            </w:r>
          </w:p>
        </w:tc>
      </w:tr>
      <w:tr w:rsidR="00D424AE" w:rsidRPr="009570B2" w14:paraId="70EAAB62" w14:textId="77777777" w:rsidTr="00E50025">
        <w:tc>
          <w:tcPr>
            <w:tcW w:w="2384" w:type="dxa"/>
          </w:tcPr>
          <w:p w14:paraId="65EE4A45" w14:textId="77777777" w:rsidR="00D424AE" w:rsidRPr="009570B2" w:rsidRDefault="00D424AE" w:rsidP="00E50025">
            <w:pPr>
              <w:rPr>
                <w:sz w:val="20"/>
                <w:szCs w:val="20"/>
              </w:rPr>
            </w:pPr>
            <w:proofErr w:type="spellStart"/>
            <w:r w:rsidRPr="009570B2">
              <w:rPr>
                <w:sz w:val="20"/>
                <w:szCs w:val="20"/>
              </w:rPr>
              <w:t>PainSquad</w:t>
            </w:r>
            <w:proofErr w:type="spellEnd"/>
          </w:p>
        </w:tc>
        <w:tc>
          <w:tcPr>
            <w:tcW w:w="919" w:type="dxa"/>
          </w:tcPr>
          <w:p w14:paraId="01A42CAF" w14:textId="77777777" w:rsidR="00D424AE" w:rsidRPr="009570B2" w:rsidRDefault="00B5240C" w:rsidP="00E50025">
            <w:pPr>
              <w:rPr>
                <w:sz w:val="20"/>
                <w:szCs w:val="20"/>
              </w:rPr>
            </w:pPr>
            <w:r>
              <w:rPr>
                <w:sz w:val="20"/>
                <w:szCs w:val="20"/>
              </w:rPr>
              <w:t>-----</w:t>
            </w:r>
          </w:p>
        </w:tc>
        <w:tc>
          <w:tcPr>
            <w:tcW w:w="6273" w:type="dxa"/>
          </w:tcPr>
          <w:p w14:paraId="1252F378" w14:textId="77777777" w:rsidR="00D424AE" w:rsidRPr="009570B2" w:rsidRDefault="00D424AE" w:rsidP="00E50025">
            <w:pPr>
              <w:rPr>
                <w:sz w:val="20"/>
                <w:szCs w:val="20"/>
              </w:rPr>
            </w:pPr>
            <w:r w:rsidRPr="009570B2">
              <w:rPr>
                <w:sz w:val="20"/>
                <w:szCs w:val="20"/>
              </w:rPr>
              <w:t xml:space="preserve">There’s also this: </w:t>
            </w:r>
            <w:hyperlink r:id="rId9" w:history="1">
              <w:r w:rsidRPr="009570B2">
                <w:rPr>
                  <w:rStyle w:val="Hyperlink"/>
                  <w:sz w:val="20"/>
                  <w:szCs w:val="20"/>
                </w:rPr>
                <w:t>http://www.thestar.com/business/article/1173980--sickkids-iphone-app-pain-squad-helps-children-with-cancer-report-their-pain</w:t>
              </w:r>
            </w:hyperlink>
          </w:p>
          <w:p w14:paraId="1352F76C" w14:textId="77777777" w:rsidR="00D424AE" w:rsidRPr="009570B2" w:rsidRDefault="00D424AE" w:rsidP="00E50025">
            <w:pPr>
              <w:rPr>
                <w:sz w:val="20"/>
                <w:szCs w:val="20"/>
              </w:rPr>
            </w:pPr>
            <w:r w:rsidRPr="009570B2">
              <w:rPr>
                <w:sz w:val="20"/>
                <w:szCs w:val="20"/>
              </w:rPr>
              <w:t xml:space="preserve">pain tracking app for </w:t>
            </w:r>
            <w:proofErr w:type="gramStart"/>
            <w:r w:rsidRPr="009570B2">
              <w:rPr>
                <w:sz w:val="20"/>
                <w:szCs w:val="20"/>
              </w:rPr>
              <w:t>kids</w:t>
            </w:r>
            <w:proofErr w:type="gramEnd"/>
            <w:r w:rsidRPr="009570B2">
              <w:rPr>
                <w:sz w:val="20"/>
                <w:szCs w:val="20"/>
              </w:rPr>
              <w:t xml:space="preserve"> w/cancer that rewards them with a level-up for every 3 pain reports they complete</w:t>
            </w:r>
            <w:r w:rsidR="005C089D" w:rsidRPr="009570B2">
              <w:rPr>
                <w:sz w:val="20"/>
                <w:szCs w:val="20"/>
              </w:rPr>
              <w:t>—from hospital for sick children in Toronto—research only so far?</w:t>
            </w:r>
          </w:p>
        </w:tc>
      </w:tr>
    </w:tbl>
    <w:p w14:paraId="75BDB92F" w14:textId="77777777" w:rsidR="002434AD" w:rsidRPr="009570B2" w:rsidRDefault="002434AD">
      <w:pPr>
        <w:rPr>
          <w:b/>
          <w:sz w:val="20"/>
          <w:szCs w:val="20"/>
        </w:rPr>
      </w:pPr>
    </w:p>
    <w:p w14:paraId="0A763BEF" w14:textId="77777777" w:rsidR="002434AD" w:rsidRPr="009570B2" w:rsidRDefault="002434AD" w:rsidP="0028120D">
      <w:pPr>
        <w:pStyle w:val="NoSpacing"/>
        <w:rPr>
          <w:sz w:val="20"/>
          <w:szCs w:val="20"/>
        </w:rPr>
      </w:pPr>
    </w:p>
    <w:p w14:paraId="74E5FD0A" w14:textId="77777777" w:rsidR="002434AD" w:rsidRPr="009570B2" w:rsidRDefault="002434AD" w:rsidP="0028120D">
      <w:pPr>
        <w:pStyle w:val="NoSpacing"/>
        <w:rPr>
          <w:sz w:val="20"/>
          <w:szCs w:val="20"/>
        </w:rPr>
      </w:pPr>
    </w:p>
    <w:p w14:paraId="362951D5" w14:textId="77777777" w:rsidR="002434AD" w:rsidRPr="009570B2" w:rsidRDefault="002434AD" w:rsidP="0028120D">
      <w:pPr>
        <w:pStyle w:val="NoSpacing"/>
        <w:rPr>
          <w:sz w:val="20"/>
          <w:szCs w:val="20"/>
        </w:rPr>
      </w:pPr>
    </w:p>
    <w:p w14:paraId="6A35331D" w14:textId="77777777" w:rsidR="002434AD" w:rsidRPr="009570B2" w:rsidRDefault="002434AD" w:rsidP="00D424AE">
      <w:pPr>
        <w:rPr>
          <w:sz w:val="20"/>
          <w:szCs w:val="20"/>
        </w:rPr>
      </w:pPr>
    </w:p>
    <w:sectPr w:rsidR="002434AD" w:rsidRPr="009570B2" w:rsidSect="00B7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0D"/>
    <w:rsid w:val="0020021A"/>
    <w:rsid w:val="002434AD"/>
    <w:rsid w:val="0025706C"/>
    <w:rsid w:val="0028120D"/>
    <w:rsid w:val="0030542F"/>
    <w:rsid w:val="00320D90"/>
    <w:rsid w:val="00346BE3"/>
    <w:rsid w:val="003961AE"/>
    <w:rsid w:val="003E4BA3"/>
    <w:rsid w:val="003F14AA"/>
    <w:rsid w:val="004804AB"/>
    <w:rsid w:val="005C089D"/>
    <w:rsid w:val="00607026"/>
    <w:rsid w:val="0063341D"/>
    <w:rsid w:val="0084163C"/>
    <w:rsid w:val="00887DB0"/>
    <w:rsid w:val="008C2453"/>
    <w:rsid w:val="00937EAF"/>
    <w:rsid w:val="009570B2"/>
    <w:rsid w:val="009648A9"/>
    <w:rsid w:val="009B2382"/>
    <w:rsid w:val="00B23DA3"/>
    <w:rsid w:val="00B5240C"/>
    <w:rsid w:val="00B722F6"/>
    <w:rsid w:val="00BB42E9"/>
    <w:rsid w:val="00C840E3"/>
    <w:rsid w:val="00C85493"/>
    <w:rsid w:val="00C955F8"/>
    <w:rsid w:val="00D424AE"/>
    <w:rsid w:val="00D90DEB"/>
    <w:rsid w:val="00E447FA"/>
    <w:rsid w:val="00E54A9F"/>
    <w:rsid w:val="00E63A83"/>
    <w:rsid w:val="00E92FCE"/>
    <w:rsid w:val="00ED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14988"/>
  <w15:docId w15:val="{B3D09711-C150-42E4-A4F5-5E8A3E93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120D"/>
  </w:style>
  <w:style w:type="character" w:styleId="Hyperlink">
    <w:name w:val="Hyperlink"/>
    <w:basedOn w:val="DefaultParagraphFont"/>
    <w:uiPriority w:val="99"/>
    <w:rsid w:val="0028120D"/>
    <w:rPr>
      <w:rFonts w:cs="Times New Roman"/>
      <w:color w:val="0000FF"/>
      <w:u w:val="single"/>
    </w:rPr>
  </w:style>
  <w:style w:type="table" w:styleId="TableGrid">
    <w:name w:val="Table Grid"/>
    <w:basedOn w:val="TableNormal"/>
    <w:uiPriority w:val="59"/>
    <w:locked/>
    <w:rsid w:val="0025706C"/>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D90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net/cancerwars" TargetMode="External"/><Relationship Id="rId3" Type="http://schemas.openxmlformats.org/officeDocument/2006/relationships/webSettings" Target="webSettings.xml"/><Relationship Id="rId7" Type="http://schemas.openxmlformats.org/officeDocument/2006/relationships/hyperlink" Target="http://www.cbtrefere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icaid.co.uk/" TargetMode="External"/><Relationship Id="rId11" Type="http://schemas.openxmlformats.org/officeDocument/2006/relationships/theme" Target="theme/theme1.xml"/><Relationship Id="rId5" Type="http://schemas.openxmlformats.org/officeDocument/2006/relationships/hyperlink" Target="http://www.meditationoasis.com" TargetMode="External"/><Relationship Id="rId10" Type="http://schemas.openxmlformats.org/officeDocument/2006/relationships/fontTable" Target="fontTable.xml"/><Relationship Id="rId4" Type="http://schemas.openxmlformats.org/officeDocument/2006/relationships/hyperlink" Target="http://konec.ky/software/moodology/" TargetMode="External"/><Relationship Id="rId9" Type="http://schemas.openxmlformats.org/officeDocument/2006/relationships/hyperlink" Target="http://www.thestar.com/business/article/1173980--sickkids-iphone-app-pain-squad-helps-children-with-cancer-report-their-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iPhone, iPad, IPod (Itunes)</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iPad, IPod (Itunes)</dc:title>
  <dc:subject/>
  <dc:creator>Kathleen Lemanek</dc:creator>
  <cp:keywords/>
  <dc:description/>
  <cp:lastModifiedBy>Joe Nichols</cp:lastModifiedBy>
  <cp:revision>3</cp:revision>
  <cp:lastPrinted>2012-04-08T12:23:00Z</cp:lastPrinted>
  <dcterms:created xsi:type="dcterms:W3CDTF">2022-09-08T20:41:00Z</dcterms:created>
  <dcterms:modified xsi:type="dcterms:W3CDTF">2022-09-08T20:42:00Z</dcterms:modified>
</cp:coreProperties>
</file>